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F556B">
      <w:pPr>
        <w:spacing w:line="480" w:lineRule="exact"/>
        <w:jc w:val="center"/>
        <w:rPr>
          <w:rFonts w:ascii="Times New Roman" w:hAnsi="Times New Roman"/>
          <w:sz w:val="44"/>
          <w:szCs w:val="44"/>
        </w:rPr>
      </w:pPr>
    </w:p>
    <w:p w14:paraId="32F893BB">
      <w:pPr>
        <w:spacing w:line="480" w:lineRule="exact"/>
        <w:jc w:val="center"/>
        <w:rPr>
          <w:rFonts w:ascii="Times New Roman" w:hAnsi="Times New Roman"/>
          <w:sz w:val="44"/>
          <w:szCs w:val="44"/>
        </w:rPr>
      </w:pPr>
    </w:p>
    <w:p w14:paraId="0548474D">
      <w:pPr>
        <w:spacing w:line="480" w:lineRule="exact"/>
        <w:jc w:val="center"/>
        <w:rPr>
          <w:rFonts w:ascii="Times New Roman" w:hAnsi="Times New Roman"/>
          <w:sz w:val="44"/>
          <w:szCs w:val="44"/>
        </w:rPr>
      </w:pPr>
    </w:p>
    <w:p w14:paraId="077B3193">
      <w:pPr>
        <w:keepNext w:val="0"/>
        <w:keepLines w:val="0"/>
        <w:pageBreakBefore w:val="0"/>
        <w:widowControl w:val="0"/>
        <w:kinsoku/>
        <w:wordWrap/>
        <w:overflowPunct/>
        <w:topLinePunct w:val="0"/>
        <w:autoSpaceDE/>
        <w:autoSpaceDN/>
        <w:bidi w:val="0"/>
        <w:adjustRightInd/>
        <w:snapToGrid/>
        <w:spacing w:before="250" w:line="480" w:lineRule="exact"/>
        <w:jc w:val="center"/>
        <w:textAlignment w:val="auto"/>
        <w:rPr>
          <w:rFonts w:hint="eastAsia" w:ascii="仿宋" w:hAnsi="仿宋" w:eastAsia="仿宋" w:cstheme="minorBidi"/>
          <w:b w:val="0"/>
          <w:sz w:val="32"/>
          <w:szCs w:val="32"/>
        </w:rPr>
      </w:pPr>
      <w:r>
        <w:rPr>
          <w:rFonts w:hint="eastAsia" w:ascii="仿宋" w:hAnsi="仿宋" w:eastAsia="仿宋" w:cstheme="minorBidi"/>
          <w:b w:val="0"/>
          <w:sz w:val="32"/>
          <w:szCs w:val="32"/>
        </w:rPr>
        <w:t>中电协发〔2025〕3号</w:t>
      </w:r>
    </w:p>
    <w:p w14:paraId="1C297EE4">
      <w:pPr>
        <w:spacing w:line="480" w:lineRule="exact"/>
        <w:jc w:val="center"/>
        <w:rPr>
          <w:rFonts w:ascii="Times New Roman" w:hAnsi="Times New Roman" w:eastAsia="华文仿宋"/>
          <w:b w:val="0"/>
          <w:sz w:val="28"/>
          <w:szCs w:val="28"/>
        </w:rPr>
      </w:pPr>
    </w:p>
    <w:p w14:paraId="7EF5A3ED">
      <w:pPr>
        <w:keepNext w:val="0"/>
        <w:keepLines w:val="0"/>
        <w:pageBreakBefore w:val="0"/>
        <w:widowControl w:val="0"/>
        <w:kinsoku/>
        <w:wordWrap/>
        <w:overflowPunct/>
        <w:topLinePunct w:val="0"/>
        <w:autoSpaceDE/>
        <w:autoSpaceDN/>
        <w:bidi w:val="0"/>
        <w:adjustRightInd/>
        <w:snapToGrid/>
        <w:spacing w:before="120" w:line="600" w:lineRule="exact"/>
        <w:jc w:val="center"/>
        <w:textAlignment w:val="auto"/>
        <w:rPr>
          <w:rFonts w:ascii="方正小标宋简体" w:hAnsi="方正小标宋简体" w:eastAsia="方正小标宋简体"/>
          <w:b w:val="0"/>
          <w:bCs/>
          <w:sz w:val="44"/>
          <w:szCs w:val="44"/>
        </w:rPr>
      </w:pPr>
      <w:r>
        <w:rPr>
          <w:rFonts w:hint="eastAsia" w:ascii="方正小标宋简体" w:hAnsi="方正小标宋简体" w:eastAsia="方正小标宋简体"/>
          <w:b w:val="0"/>
          <w:bCs/>
          <w:sz w:val="44"/>
          <w:szCs w:val="44"/>
        </w:rPr>
        <w:t>关于开展2024年度电石行业单位产品能效</w:t>
      </w:r>
    </w:p>
    <w:p w14:paraId="309EB6A8">
      <w:pPr>
        <w:spacing w:line="600" w:lineRule="exact"/>
        <w:jc w:val="center"/>
        <w:rPr>
          <w:rFonts w:ascii="方正小标宋简体" w:hAnsi="方正小标宋简体" w:eastAsia="方正小标宋简体"/>
          <w:b w:val="0"/>
          <w:bCs/>
          <w:sz w:val="44"/>
          <w:szCs w:val="44"/>
        </w:rPr>
      </w:pPr>
      <w:r>
        <w:rPr>
          <w:rFonts w:hint="eastAsia" w:ascii="方正小标宋简体" w:hAnsi="方正小标宋简体" w:eastAsia="方正小标宋简体"/>
          <w:b w:val="0"/>
          <w:bCs/>
          <w:sz w:val="44"/>
          <w:szCs w:val="44"/>
        </w:rPr>
        <w:t>“领跑者”相关工作的通知</w:t>
      </w:r>
    </w:p>
    <w:p w14:paraId="53D212BD">
      <w:pPr>
        <w:spacing w:line="460" w:lineRule="exact"/>
        <w:rPr>
          <w:rFonts w:ascii="Times New Roman" w:hAnsi="Times New Roman" w:eastAsia="仿宋_GB2312"/>
          <w:b w:val="0"/>
          <w:sz w:val="30"/>
          <w:szCs w:val="30"/>
        </w:rPr>
      </w:pPr>
    </w:p>
    <w:p w14:paraId="3D25AFFB">
      <w:pPr>
        <w:spacing w:line="560" w:lineRule="exact"/>
        <w:rPr>
          <w:rFonts w:ascii="Times New Roman" w:hAnsi="Times New Roman" w:eastAsia="黑体"/>
          <w:b w:val="0"/>
          <w:sz w:val="32"/>
          <w:szCs w:val="32"/>
        </w:rPr>
      </w:pPr>
      <w:r>
        <w:rPr>
          <w:rFonts w:hint="eastAsia" w:ascii="Times New Roman" w:hAnsi="Times New Roman" w:eastAsia="黑体"/>
          <w:b w:val="0"/>
          <w:sz w:val="32"/>
          <w:szCs w:val="32"/>
        </w:rPr>
        <w:t>各有关单位：</w:t>
      </w:r>
    </w:p>
    <w:p w14:paraId="69DD096C">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为贯彻落实国家节能减排方针政策，推进电石行业绿色低碳发展和转型升级，持续提升能源利用效率，充分挖掘重点产品节能潜力，推动行业节能降耗工作，根据中国石油和化学工业联合会《关于开展2024年度石油和化工行业重点产品能效“领跑者”相关工作的通知》（中石化联产发</w:t>
      </w:r>
      <w:r>
        <w:rPr>
          <w:rFonts w:hint="eastAsia" w:ascii="仿宋" w:hAnsi="仿宋" w:eastAsia="仿宋"/>
          <w:b w:val="0"/>
          <w:sz w:val="32"/>
          <w:szCs w:val="32"/>
        </w:rPr>
        <w:t>﹝</w:t>
      </w:r>
      <w:r>
        <w:rPr>
          <w:rFonts w:ascii="Times New Roman" w:hAnsi="Times New Roman" w:eastAsia="仿宋"/>
          <w:b w:val="0"/>
          <w:sz w:val="32"/>
          <w:szCs w:val="32"/>
        </w:rPr>
        <w:t>202</w:t>
      </w:r>
      <w:r>
        <w:rPr>
          <w:rFonts w:hint="eastAsia" w:ascii="Times New Roman" w:hAnsi="Times New Roman" w:eastAsia="仿宋"/>
          <w:b w:val="0"/>
          <w:sz w:val="32"/>
          <w:szCs w:val="32"/>
        </w:rPr>
        <w:t>5</w:t>
      </w:r>
      <w:r>
        <w:rPr>
          <w:rFonts w:hint="eastAsia" w:ascii="仿宋" w:hAnsi="仿宋" w:eastAsia="仿宋"/>
          <w:b w:val="0"/>
          <w:sz w:val="32"/>
          <w:szCs w:val="32"/>
        </w:rPr>
        <w:t>﹞</w:t>
      </w:r>
      <w:r>
        <w:rPr>
          <w:rFonts w:hint="eastAsia" w:ascii="Times New Roman" w:hAnsi="Times New Roman" w:eastAsia="仿宋"/>
          <w:b w:val="0"/>
          <w:sz w:val="32"/>
          <w:szCs w:val="32"/>
        </w:rPr>
        <w:t>26</w:t>
      </w:r>
      <w:r>
        <w:rPr>
          <w:rFonts w:ascii="Times New Roman" w:hAnsi="Times New Roman" w:eastAsia="仿宋"/>
          <w:b w:val="0"/>
          <w:sz w:val="32"/>
          <w:szCs w:val="32"/>
        </w:rPr>
        <w:t>号</w:t>
      </w:r>
      <w:r>
        <w:rPr>
          <w:rFonts w:hint="eastAsia" w:ascii="Times New Roman" w:hAnsi="Times New Roman" w:eastAsia="仿宋"/>
          <w:b w:val="0"/>
          <w:sz w:val="32"/>
          <w:szCs w:val="32"/>
        </w:rPr>
        <w:t>）文件要求，我会今年将继续开展电石产品能效“领跑者”相关工作。有关事项通知如下：</w:t>
      </w:r>
      <w:r>
        <w:rPr>
          <w:rFonts w:ascii="Times New Roman" w:hAnsi="Times New Roman" w:eastAsia="仿宋"/>
          <w:b w:val="0"/>
          <w:sz w:val="32"/>
          <w:szCs w:val="32"/>
        </w:rPr>
        <w:t xml:space="preserve"> </w:t>
      </w:r>
    </w:p>
    <w:p w14:paraId="5FBF5AE2">
      <w:pPr>
        <w:spacing w:line="560" w:lineRule="exact"/>
        <w:ind w:firstLine="640" w:firstLineChars="200"/>
        <w:rPr>
          <w:rFonts w:ascii="Times New Roman" w:hAnsi="Times New Roman" w:eastAsia="黑体"/>
          <w:b w:val="0"/>
          <w:sz w:val="32"/>
          <w:szCs w:val="32"/>
        </w:rPr>
      </w:pPr>
      <w:r>
        <w:rPr>
          <w:rFonts w:hint="eastAsia" w:ascii="Times New Roman" w:hAnsi="Times New Roman" w:eastAsia="黑体"/>
          <w:b w:val="0"/>
          <w:sz w:val="32"/>
          <w:szCs w:val="32"/>
        </w:rPr>
        <w:t>一、发布内容</w:t>
      </w:r>
    </w:p>
    <w:p w14:paraId="07E29C19">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单位产品综合能耗指标排名前3-5位的企业名称和能耗指标。电石产品发布两个能耗指标，</w:t>
      </w:r>
      <w:r>
        <w:rPr>
          <w:rFonts w:hint="eastAsia" w:ascii="Times New Roman" w:hAnsi="Times New Roman" w:eastAsia="仿宋"/>
          <w:bCs/>
          <w:sz w:val="32"/>
          <w:szCs w:val="32"/>
        </w:rPr>
        <w:t>一是</w:t>
      </w:r>
      <w:r>
        <w:rPr>
          <w:rFonts w:hint="eastAsia" w:ascii="Times New Roman" w:hAnsi="Times New Roman" w:eastAsia="仿宋"/>
          <w:b w:val="0"/>
          <w:sz w:val="32"/>
          <w:szCs w:val="32"/>
        </w:rPr>
        <w:t>反映产品能效水平的综合指标，即单位产品综合能耗；</w:t>
      </w:r>
      <w:r>
        <w:rPr>
          <w:rFonts w:hint="eastAsia" w:ascii="Times New Roman" w:hAnsi="Times New Roman" w:eastAsia="仿宋"/>
          <w:bCs/>
          <w:sz w:val="32"/>
          <w:szCs w:val="32"/>
        </w:rPr>
        <w:t>二是</w:t>
      </w:r>
      <w:r>
        <w:rPr>
          <w:rFonts w:hint="eastAsia" w:ascii="Times New Roman" w:hAnsi="Times New Roman" w:eastAsia="仿宋"/>
          <w:b w:val="0"/>
          <w:sz w:val="32"/>
          <w:szCs w:val="32"/>
        </w:rPr>
        <w:t>反映产品能效水平的关键指标，例如生产每吨电石的工艺电耗等。企业排名以前一个指标为主要参考依据。</w:t>
      </w:r>
    </w:p>
    <w:p w14:paraId="1B8B2CA6">
      <w:pPr>
        <w:spacing w:line="560" w:lineRule="exact"/>
        <w:ind w:firstLine="640" w:firstLineChars="200"/>
        <w:rPr>
          <w:rFonts w:ascii="Times New Roman" w:hAnsi="Times New Roman" w:eastAsia="黑体"/>
          <w:b w:val="0"/>
          <w:sz w:val="32"/>
          <w:szCs w:val="32"/>
        </w:rPr>
      </w:pPr>
      <w:r>
        <w:rPr>
          <w:rFonts w:hint="eastAsia" w:ascii="Times New Roman" w:hAnsi="Times New Roman" w:eastAsia="黑体"/>
          <w:b w:val="0"/>
          <w:sz w:val="32"/>
          <w:szCs w:val="32"/>
        </w:rPr>
        <w:t>二、基本要求</w:t>
      </w:r>
    </w:p>
    <w:p w14:paraId="453C8D4F">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申请电石产品能效“领跑者”企业应满足以下要求：</w:t>
      </w:r>
    </w:p>
    <w:p w14:paraId="37B8FE34">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（一）按照现行的国家能耗限额标准，上一年度单位产品综合能耗必须达到标准准入值。</w:t>
      </w:r>
    </w:p>
    <w:p w14:paraId="4EFCEBC7">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（二）未使用国家明令禁止或列入禁止、淘汰目录的落后用能设备和产品。</w:t>
      </w:r>
    </w:p>
    <w:p w14:paraId="57EE17CB">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（三）依法在中国境内登记注册、连续经营2年以上的独立法人或集团所属分公司。</w:t>
      </w:r>
    </w:p>
    <w:p w14:paraId="6413B32A">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（四）近三年内未发生重大安全、环境事故或产品质量违法行为，未被列入经营异常名录或严重失信主体名单（以“信用中国”和“国家企业信用信息公示系统”为准）。</w:t>
      </w:r>
    </w:p>
    <w:p w14:paraId="62CD4C17">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（五）企业主营业务和发展战略符合国家产业政策及相关要求，具备健全的能源统计核算和管理制度。</w:t>
      </w:r>
    </w:p>
    <w:p w14:paraId="78ECF587">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（六）企业建立了能源管理体系或具备能源管理体系相关要素（提供认证证书或具备能源管理体系相关要素的证明材料）。</w:t>
      </w:r>
    </w:p>
    <w:p w14:paraId="53CE3A21">
      <w:pPr>
        <w:spacing w:line="560" w:lineRule="exact"/>
        <w:ind w:firstLine="640" w:firstLineChars="200"/>
        <w:rPr>
          <w:rFonts w:ascii="Times New Roman" w:hAnsi="Times New Roman" w:eastAsia="黑体"/>
          <w:b w:val="0"/>
          <w:sz w:val="32"/>
          <w:szCs w:val="32"/>
        </w:rPr>
      </w:pPr>
      <w:r>
        <w:rPr>
          <w:rFonts w:hint="eastAsia" w:ascii="Times New Roman" w:hAnsi="Times New Roman" w:eastAsia="黑体"/>
          <w:b w:val="0"/>
          <w:sz w:val="32"/>
          <w:szCs w:val="32"/>
        </w:rPr>
        <w:t>三、工作安排</w:t>
      </w:r>
    </w:p>
    <w:p w14:paraId="2998F249">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请申报企业填写《能效“领跑者”申请报告》，于2024年4月25日前提交给我会，我会将对企业《能效“领跑者”申请报告》进行初审，将初审合格的前5名申报企业信息填写附件2，会同前5名企业的申请报告，报送中国石油和化学工业联合会（以下简称中石化联）。能耗统计要按产品能源消耗限额国家标准或能耗计算国家标准执行，确保真实可靠。中石化联将组织专家进行现场核实、上网公示，最终确定排名前3-5位的企业名单。中石化联将于2025年</w:t>
      </w:r>
      <w:r>
        <w:rPr>
          <w:rFonts w:ascii="Times New Roman" w:hAnsi="Times New Roman" w:eastAsia="仿宋"/>
          <w:b w:val="0"/>
          <w:sz w:val="32"/>
          <w:szCs w:val="32"/>
        </w:rPr>
        <w:t>3</w:t>
      </w:r>
      <w:r>
        <w:rPr>
          <w:rFonts w:hint="eastAsia" w:ascii="Times New Roman" w:hAnsi="Times New Roman" w:eastAsia="仿宋"/>
          <w:b w:val="0"/>
          <w:sz w:val="32"/>
          <w:szCs w:val="32"/>
        </w:rPr>
        <w:t>季度发布2024年度各重点产品能效“领跑者”名单。根据工信部、国家发改委、国家能源局的要求，中石化联也将向其报送重点产品能效“领跑者”企业名单和能耗指标。</w:t>
      </w:r>
    </w:p>
    <w:p w14:paraId="6B939C61">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请各单位组织好能效最佳实践案例和节能先进管理者事迹的编写工作，并于2025年5月25日前将案例、节能先进管理者一人的事迹报送我会。届时，我会将相关案例和事迹上报给中石化联。中石化联将协同化工报等行业媒体做好宣传推广工作。</w:t>
      </w:r>
    </w:p>
    <w:p w14:paraId="18E3287B">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各单位在执行过程中有什么问题，请与联系人联系。</w:t>
      </w:r>
    </w:p>
    <w:p w14:paraId="5D94B83F">
      <w:pPr>
        <w:spacing w:line="560" w:lineRule="exact"/>
        <w:ind w:firstLine="640" w:firstLineChars="200"/>
        <w:rPr>
          <w:rFonts w:ascii="Times New Roman" w:hAnsi="Times New Roman" w:eastAsia="黑体"/>
          <w:b w:val="0"/>
          <w:sz w:val="32"/>
          <w:szCs w:val="32"/>
        </w:rPr>
      </w:pPr>
      <w:r>
        <w:rPr>
          <w:rFonts w:hint="eastAsia" w:ascii="Times New Roman" w:hAnsi="Times New Roman" w:eastAsia="黑体"/>
          <w:b w:val="0"/>
          <w:sz w:val="32"/>
          <w:szCs w:val="32"/>
        </w:rPr>
        <w:t>四、联系人</w:t>
      </w:r>
    </w:p>
    <w:p w14:paraId="2D6D2041">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 xml:space="preserve">联系人：蒋顺平 刘怡 </w:t>
      </w:r>
    </w:p>
    <w:p w14:paraId="4E7B2F82">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电  话：010-84885707</w:t>
      </w:r>
    </w:p>
    <w:p w14:paraId="66DA7C85">
      <w:pPr>
        <w:spacing w:line="560" w:lineRule="exact"/>
        <w:ind w:firstLine="640" w:firstLineChars="200"/>
        <w:rPr>
          <w:rFonts w:ascii="Times New Roman" w:hAnsi="Times New Roman" w:eastAsia="仿宋"/>
          <w:b w:val="0"/>
          <w:sz w:val="32"/>
          <w:szCs w:val="32"/>
        </w:rPr>
      </w:pPr>
      <w:r>
        <w:rPr>
          <w:rFonts w:hint="eastAsia" w:ascii="Times New Roman" w:hAnsi="Times New Roman" w:eastAsia="仿宋"/>
          <w:b w:val="0"/>
          <w:sz w:val="32"/>
          <w:szCs w:val="32"/>
        </w:rPr>
        <w:t>邮  箱：ccia03@126.com</w:t>
      </w:r>
    </w:p>
    <w:p w14:paraId="4A66BC46">
      <w:pPr>
        <w:spacing w:line="560" w:lineRule="exact"/>
        <w:ind w:firstLine="640" w:firstLineChars="200"/>
        <w:rPr>
          <w:rFonts w:ascii="Times New Roman" w:hAnsi="Times New Roman" w:eastAsia="仿宋"/>
          <w:b w:val="0"/>
          <w:sz w:val="32"/>
          <w:szCs w:val="32"/>
        </w:rPr>
      </w:pPr>
    </w:p>
    <w:p w14:paraId="5F533FBC">
      <w:pPr>
        <w:spacing w:line="560" w:lineRule="exact"/>
        <w:ind w:firstLine="640" w:firstLineChars="200"/>
        <w:jc w:val="left"/>
        <w:rPr>
          <w:rFonts w:ascii="华文仿宋" w:hAnsi="华文仿宋" w:eastAsia="华文仿宋"/>
          <w:b w:val="0"/>
          <w:sz w:val="32"/>
          <w:szCs w:val="32"/>
        </w:rPr>
      </w:pPr>
      <w:r>
        <w:rPr>
          <w:rFonts w:hint="eastAsia" w:ascii="华文仿宋" w:hAnsi="华文仿宋" w:eastAsia="华文仿宋"/>
          <w:b w:val="0"/>
          <w:sz w:val="32"/>
          <w:szCs w:val="32"/>
        </w:rPr>
        <w:t>附件：</w:t>
      </w:r>
      <w:r>
        <w:rPr>
          <w:rFonts w:ascii="华文仿宋" w:hAnsi="华文仿宋" w:eastAsia="华文仿宋"/>
          <w:b w:val="0"/>
          <w:bCs/>
          <w:sz w:val="32"/>
          <w:szCs w:val="32"/>
        </w:rPr>
        <w:t>1</w:t>
      </w:r>
      <w:r>
        <w:rPr>
          <w:rFonts w:hint="eastAsia" w:ascii="华文仿宋" w:hAnsi="华文仿宋" w:eastAsia="华文仿宋"/>
          <w:b w:val="0"/>
          <w:bCs/>
          <w:sz w:val="32"/>
          <w:szCs w:val="32"/>
        </w:rPr>
        <w:t>．电石</w:t>
      </w:r>
      <w:r>
        <w:rPr>
          <w:rFonts w:hint="eastAsia" w:ascii="华文仿宋" w:hAnsi="华文仿宋" w:eastAsia="华文仿宋"/>
          <w:b w:val="0"/>
          <w:sz w:val="32"/>
          <w:szCs w:val="32"/>
        </w:rPr>
        <w:t>产品统计要求</w:t>
      </w:r>
    </w:p>
    <w:p w14:paraId="1023134A">
      <w:pPr>
        <w:spacing w:line="560" w:lineRule="exact"/>
        <w:ind w:firstLine="1600" w:firstLineChars="500"/>
        <w:jc w:val="left"/>
        <w:rPr>
          <w:rFonts w:ascii="华文仿宋" w:hAnsi="华文仿宋" w:eastAsia="华文仿宋"/>
          <w:b w:val="0"/>
          <w:sz w:val="32"/>
          <w:szCs w:val="32"/>
        </w:rPr>
      </w:pPr>
      <w:r>
        <w:rPr>
          <w:rFonts w:hint="eastAsia" w:ascii="华文仿宋" w:hAnsi="华文仿宋" w:eastAsia="华文仿宋"/>
          <w:b w:val="0"/>
          <w:bCs/>
          <w:sz w:val="32"/>
          <w:szCs w:val="32"/>
        </w:rPr>
        <w:t>2．</w:t>
      </w:r>
      <w:r>
        <w:rPr>
          <w:rFonts w:hint="eastAsia" w:ascii="华文仿宋" w:hAnsi="华文仿宋" w:eastAsia="华文仿宋"/>
          <w:b w:val="0"/>
          <w:sz w:val="32"/>
          <w:szCs w:val="32"/>
        </w:rPr>
        <w:t>能效“领跑者”申请报告</w:t>
      </w:r>
    </w:p>
    <w:p w14:paraId="3D847107">
      <w:pPr>
        <w:spacing w:line="560" w:lineRule="exact"/>
        <w:ind w:right="960"/>
        <w:jc w:val="right"/>
        <w:rPr>
          <w:rFonts w:ascii="Times New Roman" w:hAnsi="Times New Roman" w:eastAsia="仿宋"/>
          <w:b w:val="0"/>
          <w:sz w:val="32"/>
          <w:szCs w:val="32"/>
        </w:rPr>
      </w:pPr>
    </w:p>
    <w:p w14:paraId="60ECBCD6">
      <w:pPr>
        <w:spacing w:line="560" w:lineRule="exact"/>
        <w:ind w:right="960"/>
        <w:jc w:val="right"/>
        <w:rPr>
          <w:rFonts w:ascii="Times New Roman" w:hAnsi="Times New Roman" w:eastAsia="仿宋"/>
          <w:b w:val="0"/>
          <w:sz w:val="32"/>
          <w:szCs w:val="32"/>
        </w:rPr>
      </w:pPr>
    </w:p>
    <w:p w14:paraId="2CA7C750">
      <w:pPr>
        <w:spacing w:line="560" w:lineRule="exact"/>
        <w:ind w:right="960"/>
        <w:jc w:val="right"/>
        <w:rPr>
          <w:rFonts w:ascii="Times New Roman" w:hAnsi="Times New Roman" w:eastAsia="仿宋"/>
          <w:b w:val="0"/>
          <w:sz w:val="32"/>
          <w:szCs w:val="32"/>
        </w:rPr>
      </w:pPr>
      <w:r>
        <w:rPr>
          <w:rFonts w:hint="eastAsia" w:ascii="Times New Roman" w:hAnsi="Times New Roman" w:eastAsia="仿宋"/>
          <w:b w:val="0"/>
          <w:sz w:val="32"/>
          <w:szCs w:val="32"/>
        </w:rPr>
        <w:t>中国电石工业协会</w:t>
      </w:r>
    </w:p>
    <w:p w14:paraId="3B962234">
      <w:pPr>
        <w:spacing w:line="560" w:lineRule="exact"/>
        <w:ind w:right="960"/>
        <w:jc w:val="right"/>
        <w:rPr>
          <w:rFonts w:ascii="Times New Roman" w:hAnsi="Times New Roman" w:eastAsia="仿宋" w:cs="宋体"/>
          <w:b w:val="0"/>
          <w:sz w:val="32"/>
          <w:szCs w:val="32"/>
        </w:rPr>
      </w:pPr>
      <w:r>
        <w:rPr>
          <w:rFonts w:hint="eastAsia" w:ascii="Times New Roman" w:hAnsi="Times New Roman" w:eastAsia="仿宋"/>
          <w:b w:val="0"/>
          <w:sz w:val="32"/>
          <w:szCs w:val="32"/>
        </w:rPr>
        <w:t>2025</w:t>
      </w:r>
      <w:r>
        <w:rPr>
          <w:rFonts w:hint="eastAsia" w:ascii="Times New Roman" w:hAnsi="Times New Roman" w:eastAsia="仿宋" w:cs="宋体"/>
          <w:b w:val="0"/>
          <w:sz w:val="32"/>
          <w:szCs w:val="32"/>
        </w:rPr>
        <w:t>年4月2日</w:t>
      </w:r>
    </w:p>
    <w:p w14:paraId="4B9A97A0">
      <w:pPr>
        <w:spacing w:line="540" w:lineRule="exact"/>
        <w:rPr>
          <w:rFonts w:ascii="Times New Roman" w:hAnsi="Times New Roman" w:eastAsia="黑体"/>
          <w:b w:val="0"/>
          <w:sz w:val="30"/>
          <w:szCs w:val="30"/>
        </w:rPr>
        <w:sectPr>
          <w:headerReference r:id="rId4" w:type="first"/>
          <w:footerReference r:id="rId7" w:type="first"/>
          <w:footerReference r:id="rId5" w:type="default"/>
          <w:headerReference r:id="rId3" w:type="even"/>
          <w:footerReference r:id="rId6" w:type="even"/>
          <w:pgSz w:w="11906" w:h="16838"/>
          <w:pgMar w:top="2098" w:right="1474" w:bottom="1985" w:left="1588" w:header="851" w:footer="964" w:gutter="0"/>
          <w:pgNumType w:fmt="decimal"/>
          <w:cols w:space="425" w:num="1"/>
          <w:docGrid w:type="lines" w:linePitch="1147" w:charSpace="0"/>
        </w:sectPr>
      </w:pPr>
    </w:p>
    <w:p w14:paraId="165E086D">
      <w:pPr>
        <w:spacing w:line="560" w:lineRule="exact"/>
        <w:jc w:val="left"/>
        <w:rPr>
          <w:rFonts w:hint="eastAsia" w:ascii="黑体" w:hAnsi="黑体" w:eastAsia="黑体"/>
          <w:bCs/>
          <w:sz w:val="28"/>
          <w:szCs w:val="28"/>
        </w:rPr>
      </w:pPr>
      <w:r>
        <w:rPr>
          <w:rFonts w:hint="eastAsia" w:ascii="华文仿宋" w:hAnsi="华文仿宋" w:eastAsia="华文仿宋"/>
          <w:bCs/>
          <w:sz w:val="32"/>
          <w:szCs w:val="32"/>
        </w:rPr>
        <w:t>附件1</w:t>
      </w:r>
    </w:p>
    <w:p w14:paraId="291A924E">
      <w:pPr>
        <w:widowControl/>
        <w:jc w:val="center"/>
        <w:rPr>
          <w:rFonts w:ascii="Times New Roman" w:hAnsi="Times New Roman"/>
          <w:color w:val="000000"/>
          <w:sz w:val="44"/>
          <w:szCs w:val="22"/>
        </w:rPr>
      </w:pPr>
    </w:p>
    <w:p w14:paraId="3075F20C">
      <w:pPr>
        <w:widowControl/>
        <w:jc w:val="center"/>
        <w:rPr>
          <w:rFonts w:ascii="Times New Roman" w:hAnsi="Times New Roman" w:eastAsia="方正小标宋简体"/>
          <w:b w:val="0"/>
          <w:color w:val="000000"/>
          <w:sz w:val="44"/>
          <w:szCs w:val="22"/>
        </w:rPr>
      </w:pPr>
      <w:r>
        <w:rPr>
          <w:rFonts w:hint="eastAsia" w:ascii="Times New Roman" w:hAnsi="Times New Roman" w:eastAsia="方正小标宋简体"/>
          <w:b w:val="0"/>
          <w:color w:val="000000"/>
          <w:sz w:val="44"/>
          <w:szCs w:val="22"/>
        </w:rPr>
        <w:t>电石产品统计要求</w:t>
      </w:r>
    </w:p>
    <w:p w14:paraId="37D395E5">
      <w:pPr>
        <w:spacing w:line="480" w:lineRule="exact"/>
        <w:rPr>
          <w:rFonts w:ascii="Times New Roman" w:hAnsi="Times New Roman" w:eastAsia="黑体"/>
          <w:b w:val="0"/>
          <w:sz w:val="30"/>
          <w:szCs w:val="30"/>
        </w:rPr>
      </w:pPr>
    </w:p>
    <w:p w14:paraId="2E5ADB9C">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按照生产工艺类型分别统计生产企业报告期内吨电石产品（折标发气量300标立方米/吨电石）综合能源消耗量和电炉电耗（见表1）。统计范围和计算方法按照《电石、乙酸乙烯酯、聚乙烯醇、1,4丁二醇、双氰胺和单氰胺单位产品能源消耗限额》（GB21343）的规定进行。</w:t>
      </w:r>
    </w:p>
    <w:p w14:paraId="2832F91D">
      <w:pPr>
        <w:spacing w:line="480" w:lineRule="exact"/>
        <w:ind w:firstLine="600" w:firstLineChars="200"/>
        <w:jc w:val="center"/>
        <w:rPr>
          <w:rFonts w:ascii="Times New Roman" w:hAnsi="Times New Roman" w:eastAsia="仿宋"/>
          <w:b w:val="0"/>
          <w:sz w:val="30"/>
          <w:szCs w:val="30"/>
        </w:rPr>
      </w:pPr>
    </w:p>
    <w:p w14:paraId="74173CC6">
      <w:pPr>
        <w:spacing w:line="480" w:lineRule="exact"/>
        <w:ind w:firstLine="600" w:firstLineChars="200"/>
        <w:jc w:val="center"/>
        <w:rPr>
          <w:rFonts w:ascii="Times New Roman" w:hAnsi="Times New Roman" w:eastAsia="仿宋"/>
          <w:b w:val="0"/>
          <w:sz w:val="30"/>
          <w:szCs w:val="30"/>
        </w:rPr>
      </w:pPr>
    </w:p>
    <w:p w14:paraId="5C6BB2B9">
      <w:pPr>
        <w:spacing w:line="480" w:lineRule="exact"/>
        <w:ind w:firstLine="600" w:firstLineChars="200"/>
        <w:jc w:val="center"/>
        <w:rPr>
          <w:rFonts w:ascii="Times New Roman" w:hAnsi="Times New Roman" w:eastAsia="仿宋"/>
          <w:b w:val="0"/>
          <w:sz w:val="30"/>
          <w:szCs w:val="30"/>
        </w:rPr>
      </w:pPr>
    </w:p>
    <w:p w14:paraId="62CFC1EA">
      <w:pPr>
        <w:spacing w:line="480" w:lineRule="exact"/>
        <w:ind w:firstLine="600" w:firstLineChars="200"/>
        <w:jc w:val="center"/>
        <w:rPr>
          <w:rFonts w:ascii="Times New Roman" w:hAnsi="Times New Roman" w:eastAsia="仿宋"/>
          <w:b w:val="0"/>
          <w:sz w:val="30"/>
          <w:szCs w:val="30"/>
        </w:rPr>
      </w:pPr>
    </w:p>
    <w:p w14:paraId="0ED5B708">
      <w:pPr>
        <w:spacing w:line="480" w:lineRule="exact"/>
        <w:ind w:firstLine="600" w:firstLineChars="200"/>
        <w:jc w:val="center"/>
        <w:rPr>
          <w:rFonts w:ascii="Times New Roman" w:hAnsi="Times New Roman" w:eastAsia="仿宋"/>
          <w:b w:val="0"/>
          <w:sz w:val="30"/>
          <w:szCs w:val="30"/>
        </w:rPr>
      </w:pPr>
    </w:p>
    <w:p w14:paraId="6EA7B401">
      <w:pPr>
        <w:spacing w:line="480" w:lineRule="exact"/>
        <w:ind w:firstLine="600" w:firstLineChars="200"/>
        <w:jc w:val="center"/>
        <w:rPr>
          <w:rFonts w:ascii="Times New Roman" w:hAnsi="Times New Roman" w:eastAsia="仿宋"/>
          <w:b w:val="0"/>
          <w:sz w:val="30"/>
          <w:szCs w:val="30"/>
        </w:rPr>
      </w:pPr>
      <w:r>
        <w:rPr>
          <w:rFonts w:hint="eastAsia" w:ascii="Times New Roman" w:hAnsi="Times New Roman" w:eastAsia="仿宋"/>
          <w:b w:val="0"/>
          <w:sz w:val="30"/>
          <w:szCs w:val="30"/>
        </w:rPr>
        <w:t>表1 电石综合能源消耗量和电炉电耗统计表</w:t>
      </w:r>
    </w:p>
    <w:p w14:paraId="32B17D61">
      <w:pPr>
        <w:rPr>
          <w:rFonts w:ascii="Times New Roman" w:hAnsi="Times New Roman" w:eastAsia="仿宋"/>
          <w:b w:val="0"/>
          <w:sz w:val="24"/>
          <w:szCs w:val="24"/>
        </w:rPr>
      </w:pPr>
      <w:r>
        <w:rPr>
          <w:rFonts w:hint="eastAsia" w:ascii="Times New Roman" w:hAnsi="Times New Roman" w:eastAsia="仿宋"/>
          <w:b w:val="0"/>
          <w:sz w:val="24"/>
          <w:szCs w:val="24"/>
        </w:rPr>
        <w:t>单位：</w:t>
      </w:r>
      <w:r>
        <w:rPr>
          <w:rFonts w:hint="eastAsia" w:ascii="Times New Roman" w:hAnsi="Times New Roman" w:eastAsia="仿宋"/>
          <w:b w:val="0"/>
          <w:sz w:val="24"/>
          <w:szCs w:val="24"/>
          <w:u w:val="single"/>
        </w:rPr>
        <w:t xml:space="preserve">×××企业          </w:t>
      </w:r>
      <w:r>
        <w:rPr>
          <w:rFonts w:hint="eastAsia" w:ascii="Times New Roman" w:hAnsi="Times New Roman" w:eastAsia="仿宋"/>
          <w:b w:val="0"/>
          <w:sz w:val="24"/>
          <w:szCs w:val="24"/>
        </w:rPr>
        <w:t xml:space="preserve">         报告期：2024年1月1日—12月31日</w:t>
      </w:r>
    </w:p>
    <w:tbl>
      <w:tblPr>
        <w:tblStyle w:val="7"/>
        <w:tblW w:w="8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4"/>
        <w:gridCol w:w="2695"/>
        <w:gridCol w:w="2516"/>
        <w:gridCol w:w="1509"/>
      </w:tblGrid>
      <w:tr w14:paraId="2E112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264" w:type="dxa"/>
            <w:vAlign w:val="center"/>
          </w:tcPr>
          <w:p w14:paraId="5E23C52F">
            <w:pPr>
              <w:jc w:val="center"/>
              <w:rPr>
                <w:rFonts w:ascii="Times New Roman" w:hAnsi="Times New Roman" w:eastAsia="仿宋"/>
                <w:b w:val="0"/>
                <w:sz w:val="24"/>
                <w:szCs w:val="24"/>
              </w:rPr>
            </w:pPr>
            <w:r>
              <w:rPr>
                <w:rFonts w:hint="eastAsia" w:ascii="Times New Roman" w:hAnsi="Times New Roman" w:eastAsia="仿宋"/>
                <w:b w:val="0"/>
                <w:sz w:val="24"/>
                <w:szCs w:val="24"/>
              </w:rPr>
              <w:t>生产工艺</w:t>
            </w:r>
          </w:p>
        </w:tc>
        <w:tc>
          <w:tcPr>
            <w:tcW w:w="2695" w:type="dxa"/>
            <w:vAlign w:val="center"/>
          </w:tcPr>
          <w:p w14:paraId="1D5078D6">
            <w:pPr>
              <w:spacing w:line="240" w:lineRule="exact"/>
              <w:jc w:val="center"/>
              <w:rPr>
                <w:rFonts w:ascii="Times New Roman" w:hAnsi="Times New Roman" w:eastAsia="仿宋"/>
                <w:b w:val="0"/>
                <w:sz w:val="24"/>
                <w:szCs w:val="24"/>
              </w:rPr>
            </w:pPr>
            <w:r>
              <w:rPr>
                <w:rFonts w:hint="eastAsia" w:ascii="Times New Roman" w:hAnsi="Times New Roman" w:eastAsia="仿宋"/>
                <w:b w:val="0"/>
                <w:sz w:val="24"/>
                <w:szCs w:val="24"/>
              </w:rPr>
              <w:t>吨电石综合能耗</w:t>
            </w:r>
          </w:p>
          <w:p w14:paraId="33387EA3">
            <w:pPr>
              <w:spacing w:line="240" w:lineRule="exact"/>
              <w:jc w:val="center"/>
              <w:rPr>
                <w:rFonts w:ascii="Times New Roman" w:hAnsi="Times New Roman" w:eastAsia="仿宋"/>
                <w:b w:val="0"/>
                <w:sz w:val="24"/>
                <w:szCs w:val="24"/>
              </w:rPr>
            </w:pPr>
            <w:r>
              <w:rPr>
                <w:rFonts w:hint="eastAsia" w:ascii="Times New Roman" w:hAnsi="Times New Roman" w:eastAsia="仿宋"/>
                <w:b w:val="0"/>
                <w:sz w:val="24"/>
                <w:szCs w:val="24"/>
              </w:rPr>
              <w:t>（千克标准煤）</w:t>
            </w:r>
          </w:p>
        </w:tc>
        <w:tc>
          <w:tcPr>
            <w:tcW w:w="2516" w:type="dxa"/>
            <w:vAlign w:val="center"/>
          </w:tcPr>
          <w:p w14:paraId="195F0557">
            <w:pPr>
              <w:spacing w:line="240" w:lineRule="exact"/>
              <w:jc w:val="center"/>
              <w:rPr>
                <w:rFonts w:ascii="Times New Roman" w:hAnsi="Times New Roman" w:eastAsia="仿宋"/>
                <w:b w:val="0"/>
                <w:sz w:val="24"/>
                <w:szCs w:val="24"/>
              </w:rPr>
            </w:pPr>
            <w:r>
              <w:rPr>
                <w:rFonts w:hint="eastAsia" w:ascii="Times New Roman" w:hAnsi="Times New Roman" w:eastAsia="仿宋"/>
                <w:b w:val="0"/>
                <w:sz w:val="24"/>
                <w:szCs w:val="24"/>
              </w:rPr>
              <w:t>吨电石电耗</w:t>
            </w:r>
          </w:p>
          <w:p w14:paraId="6D5C9113">
            <w:pPr>
              <w:spacing w:line="240" w:lineRule="exact"/>
              <w:jc w:val="center"/>
              <w:rPr>
                <w:rFonts w:ascii="Times New Roman" w:hAnsi="Times New Roman" w:eastAsia="仿宋"/>
                <w:b w:val="0"/>
                <w:sz w:val="24"/>
                <w:szCs w:val="24"/>
              </w:rPr>
            </w:pPr>
            <w:r>
              <w:rPr>
                <w:rFonts w:hint="eastAsia" w:ascii="Times New Roman" w:hAnsi="Times New Roman" w:eastAsia="仿宋"/>
                <w:b w:val="0"/>
                <w:sz w:val="24"/>
                <w:szCs w:val="24"/>
              </w:rPr>
              <w:t>（千瓦时）</w:t>
            </w:r>
          </w:p>
        </w:tc>
        <w:tc>
          <w:tcPr>
            <w:tcW w:w="1509" w:type="dxa"/>
            <w:vAlign w:val="center"/>
          </w:tcPr>
          <w:p w14:paraId="13368821">
            <w:pPr>
              <w:jc w:val="center"/>
              <w:rPr>
                <w:rFonts w:ascii="Times New Roman" w:hAnsi="Times New Roman" w:eastAsia="仿宋"/>
                <w:b w:val="0"/>
                <w:sz w:val="24"/>
                <w:szCs w:val="24"/>
              </w:rPr>
            </w:pPr>
            <w:r>
              <w:rPr>
                <w:rFonts w:hint="eastAsia" w:ascii="Times New Roman" w:hAnsi="Times New Roman" w:eastAsia="仿宋"/>
                <w:b w:val="0"/>
                <w:sz w:val="24"/>
                <w:szCs w:val="24"/>
              </w:rPr>
              <w:t>备注</w:t>
            </w:r>
          </w:p>
        </w:tc>
      </w:tr>
      <w:tr w14:paraId="039D3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264" w:type="dxa"/>
            <w:vAlign w:val="center"/>
          </w:tcPr>
          <w:p w14:paraId="4F2B5A2E">
            <w:pPr>
              <w:jc w:val="center"/>
              <w:rPr>
                <w:rFonts w:hint="eastAsia" w:ascii="Times New Roman" w:hAnsi="Times New Roman" w:eastAsia="仿宋"/>
                <w:b w:val="0"/>
                <w:sz w:val="24"/>
                <w:szCs w:val="24"/>
              </w:rPr>
            </w:pPr>
            <w:r>
              <w:rPr>
                <w:rFonts w:hint="eastAsia" w:ascii="Times New Roman" w:hAnsi="Times New Roman" w:eastAsia="仿宋"/>
                <w:b w:val="0"/>
                <w:sz w:val="24"/>
                <w:szCs w:val="24"/>
              </w:rPr>
              <w:t>密闭式电石炉</w:t>
            </w:r>
          </w:p>
        </w:tc>
        <w:tc>
          <w:tcPr>
            <w:tcW w:w="2695" w:type="dxa"/>
            <w:vAlign w:val="center"/>
          </w:tcPr>
          <w:p w14:paraId="4D2F71E6">
            <w:pPr>
              <w:spacing w:line="240" w:lineRule="exact"/>
              <w:jc w:val="center"/>
              <w:rPr>
                <w:rFonts w:hint="eastAsia" w:ascii="Times New Roman" w:hAnsi="Times New Roman" w:eastAsia="仿宋"/>
                <w:b w:val="0"/>
                <w:sz w:val="24"/>
                <w:szCs w:val="24"/>
              </w:rPr>
            </w:pPr>
          </w:p>
        </w:tc>
        <w:tc>
          <w:tcPr>
            <w:tcW w:w="2516" w:type="dxa"/>
            <w:vAlign w:val="center"/>
          </w:tcPr>
          <w:p w14:paraId="30316091">
            <w:pPr>
              <w:spacing w:line="240" w:lineRule="exact"/>
              <w:jc w:val="center"/>
              <w:rPr>
                <w:rFonts w:hint="eastAsia" w:ascii="Times New Roman" w:hAnsi="Times New Roman" w:eastAsia="仿宋"/>
                <w:b w:val="0"/>
                <w:sz w:val="24"/>
                <w:szCs w:val="24"/>
              </w:rPr>
            </w:pPr>
          </w:p>
        </w:tc>
        <w:tc>
          <w:tcPr>
            <w:tcW w:w="1509" w:type="dxa"/>
            <w:vAlign w:val="center"/>
          </w:tcPr>
          <w:p w14:paraId="7152769C">
            <w:pPr>
              <w:jc w:val="center"/>
              <w:rPr>
                <w:rFonts w:hint="eastAsia" w:ascii="Times New Roman" w:hAnsi="Times New Roman" w:eastAsia="仿宋"/>
                <w:b w:val="0"/>
                <w:sz w:val="24"/>
                <w:szCs w:val="24"/>
              </w:rPr>
            </w:pPr>
          </w:p>
        </w:tc>
      </w:tr>
    </w:tbl>
    <w:p w14:paraId="10CA79CC">
      <w:pPr>
        <w:ind w:firstLine="120" w:firstLineChars="50"/>
        <w:rPr>
          <w:rFonts w:ascii="Times New Roman" w:hAnsi="Times New Roman" w:eastAsia="仿宋"/>
          <w:b w:val="0"/>
          <w:sz w:val="24"/>
          <w:szCs w:val="24"/>
          <w:u w:val="single"/>
        </w:rPr>
      </w:pPr>
      <w:r>
        <w:rPr>
          <w:rFonts w:hint="eastAsia" w:ascii="Times New Roman" w:hAnsi="Times New Roman" w:eastAsia="仿宋"/>
          <w:b w:val="0"/>
          <w:sz w:val="24"/>
          <w:szCs w:val="24"/>
        </w:rPr>
        <w:t>填报人：                   联系电话：                 填报日期：</w:t>
      </w:r>
    </w:p>
    <w:p w14:paraId="42AF344B">
      <w:pPr>
        <w:spacing w:line="460" w:lineRule="exact"/>
        <w:rPr>
          <w:rFonts w:ascii="Times New Roman" w:hAnsi="Times New Roman" w:eastAsia="黑体"/>
          <w:b w:val="0"/>
          <w:sz w:val="28"/>
          <w:szCs w:val="28"/>
        </w:rPr>
      </w:pPr>
    </w:p>
    <w:p w14:paraId="67F86B03">
      <w:pPr>
        <w:spacing w:line="460" w:lineRule="exact"/>
        <w:rPr>
          <w:rFonts w:ascii="黑体" w:hAnsi="黑体" w:eastAsia="黑体"/>
          <w:b w:val="0"/>
          <w:sz w:val="28"/>
          <w:szCs w:val="28"/>
        </w:rPr>
      </w:pPr>
    </w:p>
    <w:p w14:paraId="67BEC3ED">
      <w:pPr>
        <w:spacing w:line="560" w:lineRule="exact"/>
        <w:jc w:val="left"/>
        <w:rPr>
          <w:rFonts w:ascii="华文仿宋" w:hAnsi="华文仿宋" w:eastAsia="华文仿宋"/>
          <w:bCs/>
          <w:sz w:val="32"/>
          <w:szCs w:val="32"/>
        </w:rPr>
      </w:pPr>
    </w:p>
    <w:p w14:paraId="72799F68">
      <w:pPr>
        <w:spacing w:line="560" w:lineRule="exact"/>
        <w:jc w:val="left"/>
        <w:rPr>
          <w:rFonts w:ascii="华文仿宋" w:hAnsi="华文仿宋" w:eastAsia="华文仿宋"/>
          <w:bCs/>
          <w:sz w:val="32"/>
          <w:szCs w:val="32"/>
        </w:rPr>
      </w:pPr>
    </w:p>
    <w:p w14:paraId="7E855972">
      <w:pPr>
        <w:spacing w:line="560" w:lineRule="exact"/>
        <w:jc w:val="left"/>
        <w:rPr>
          <w:rFonts w:ascii="华文仿宋" w:hAnsi="华文仿宋" w:eastAsia="华文仿宋"/>
          <w:bCs/>
          <w:sz w:val="32"/>
          <w:szCs w:val="32"/>
        </w:rPr>
      </w:pPr>
    </w:p>
    <w:p w14:paraId="1E21CF5B">
      <w:pPr>
        <w:spacing w:line="560" w:lineRule="exact"/>
        <w:jc w:val="left"/>
        <w:rPr>
          <w:rFonts w:ascii="华文仿宋" w:hAnsi="华文仿宋" w:eastAsia="华文仿宋"/>
          <w:bCs/>
          <w:sz w:val="32"/>
          <w:szCs w:val="32"/>
        </w:rPr>
      </w:pPr>
    </w:p>
    <w:p w14:paraId="6D64AC76">
      <w:pPr>
        <w:spacing w:line="560" w:lineRule="exact"/>
        <w:jc w:val="left"/>
        <w:rPr>
          <w:rFonts w:ascii="华文仿宋" w:hAnsi="华文仿宋" w:eastAsia="华文仿宋"/>
          <w:bCs/>
          <w:sz w:val="32"/>
          <w:szCs w:val="32"/>
        </w:rPr>
      </w:pPr>
    </w:p>
    <w:p w14:paraId="0E897F77">
      <w:pPr>
        <w:spacing w:line="560" w:lineRule="exact"/>
        <w:jc w:val="left"/>
        <w:rPr>
          <w:rFonts w:ascii="华文仿宋" w:hAnsi="华文仿宋" w:eastAsia="华文仿宋"/>
          <w:bCs/>
          <w:sz w:val="32"/>
          <w:szCs w:val="32"/>
        </w:rPr>
      </w:pPr>
    </w:p>
    <w:p w14:paraId="2A6C38D5">
      <w:pPr>
        <w:spacing w:line="560" w:lineRule="exact"/>
        <w:jc w:val="left"/>
        <w:rPr>
          <w:rFonts w:ascii="华文仿宋" w:hAnsi="华文仿宋" w:eastAsia="华文仿宋"/>
          <w:bCs/>
          <w:sz w:val="32"/>
          <w:szCs w:val="32"/>
        </w:rPr>
      </w:pPr>
    </w:p>
    <w:p w14:paraId="0C01E801">
      <w:pPr>
        <w:spacing w:line="560" w:lineRule="exact"/>
        <w:jc w:val="left"/>
        <w:rPr>
          <w:rFonts w:hint="eastAsia" w:ascii="华文仿宋" w:hAnsi="华文仿宋" w:eastAsia="华文仿宋"/>
          <w:bCs/>
          <w:sz w:val="32"/>
          <w:szCs w:val="32"/>
        </w:rPr>
      </w:pPr>
      <w:r>
        <w:rPr>
          <w:rFonts w:hint="eastAsia" w:ascii="华文仿宋" w:hAnsi="华文仿宋" w:eastAsia="华文仿宋"/>
          <w:bCs/>
          <w:sz w:val="32"/>
          <w:szCs w:val="32"/>
        </w:rPr>
        <w:t>附件2</w:t>
      </w:r>
    </w:p>
    <w:p w14:paraId="6453A1A5">
      <w:pPr>
        <w:widowControl/>
        <w:jc w:val="center"/>
        <w:rPr>
          <w:rFonts w:ascii="Times New Roman" w:hAnsi="Times New Roman"/>
          <w:color w:val="000000"/>
          <w:sz w:val="44"/>
          <w:szCs w:val="22"/>
        </w:rPr>
      </w:pPr>
    </w:p>
    <w:p w14:paraId="776D2AED">
      <w:pPr>
        <w:widowControl/>
        <w:jc w:val="center"/>
        <w:rPr>
          <w:rFonts w:ascii="Times New Roman" w:hAnsi="Times New Roman"/>
          <w:color w:val="000000"/>
          <w:sz w:val="44"/>
          <w:szCs w:val="22"/>
        </w:rPr>
      </w:pPr>
      <w:r>
        <w:rPr>
          <w:rFonts w:hint="eastAsia" w:ascii="Times New Roman" w:hAnsi="Times New Roman"/>
          <w:color w:val="000000"/>
          <w:sz w:val="44"/>
          <w:szCs w:val="22"/>
        </w:rPr>
        <w:t>能效“领跑者”申请报告</w:t>
      </w:r>
    </w:p>
    <w:p w14:paraId="3214CD32">
      <w:pPr>
        <w:widowControl/>
        <w:jc w:val="center"/>
        <w:rPr>
          <w:rFonts w:ascii="Times New Roman" w:hAnsi="Times New Roman"/>
          <w:color w:val="000000"/>
          <w:sz w:val="44"/>
          <w:szCs w:val="22"/>
        </w:rPr>
      </w:pPr>
      <w:r>
        <w:rPr>
          <w:rFonts w:hint="eastAsia" w:ascii="Times New Roman" w:hAnsi="Times New Roman"/>
          <w:color w:val="000000"/>
          <w:sz w:val="44"/>
          <w:szCs w:val="22"/>
        </w:rPr>
        <w:t>XX企业XX产品</w:t>
      </w:r>
    </w:p>
    <w:p w14:paraId="6310BDD2">
      <w:pPr>
        <w:widowControl/>
        <w:jc w:val="center"/>
        <w:rPr>
          <w:rFonts w:ascii="Times New Roman" w:hAnsi="Times New Roman"/>
          <w:color w:val="000000"/>
          <w:sz w:val="44"/>
          <w:szCs w:val="22"/>
        </w:rPr>
      </w:pPr>
    </w:p>
    <w:p w14:paraId="144F0625">
      <w:pPr>
        <w:widowControl/>
        <w:jc w:val="center"/>
        <w:rPr>
          <w:rFonts w:ascii="Times New Roman" w:hAnsi="Times New Roman"/>
          <w:color w:val="000000"/>
          <w:sz w:val="44"/>
          <w:szCs w:val="22"/>
        </w:rPr>
      </w:pPr>
    </w:p>
    <w:p w14:paraId="36AB7FA6">
      <w:pPr>
        <w:widowControl/>
        <w:jc w:val="center"/>
        <w:rPr>
          <w:rFonts w:ascii="Times New Roman" w:hAnsi="Times New Roman"/>
          <w:color w:val="000000"/>
          <w:sz w:val="44"/>
          <w:szCs w:val="22"/>
        </w:rPr>
      </w:pPr>
    </w:p>
    <w:p w14:paraId="6C4CE4B6">
      <w:pPr>
        <w:widowControl/>
        <w:jc w:val="center"/>
        <w:rPr>
          <w:rFonts w:ascii="Times New Roman" w:hAnsi="Times New Roman"/>
          <w:color w:val="000000"/>
          <w:sz w:val="44"/>
          <w:szCs w:val="22"/>
        </w:rPr>
      </w:pPr>
    </w:p>
    <w:p w14:paraId="5CEEF90D">
      <w:pPr>
        <w:widowControl/>
        <w:jc w:val="center"/>
        <w:rPr>
          <w:rFonts w:ascii="Times New Roman" w:hAnsi="Times New Roman"/>
          <w:color w:val="000000"/>
          <w:sz w:val="44"/>
          <w:szCs w:val="22"/>
        </w:rPr>
      </w:pPr>
    </w:p>
    <w:p w14:paraId="56D546F5">
      <w:pPr>
        <w:widowControl/>
        <w:jc w:val="center"/>
        <w:rPr>
          <w:rFonts w:ascii="Times New Roman" w:hAnsi="Times New Roman"/>
          <w:color w:val="000000"/>
          <w:sz w:val="44"/>
          <w:szCs w:val="22"/>
        </w:rPr>
      </w:pPr>
    </w:p>
    <w:p w14:paraId="4F0FF9AC">
      <w:pPr>
        <w:widowControl/>
        <w:jc w:val="center"/>
        <w:rPr>
          <w:rFonts w:ascii="Times New Roman" w:hAnsi="Times New Roman" w:eastAsia="楷体_GB2312"/>
          <w:b w:val="0"/>
          <w:color w:val="000000"/>
          <w:sz w:val="32"/>
          <w:szCs w:val="22"/>
        </w:rPr>
      </w:pPr>
      <w:r>
        <w:rPr>
          <w:rFonts w:hint="eastAsia" w:ascii="Times New Roman" w:hAnsi="Times New Roman" w:eastAsia="楷体_GB2312"/>
          <w:b w:val="0"/>
          <w:color w:val="000000"/>
          <w:sz w:val="32"/>
          <w:szCs w:val="22"/>
        </w:rPr>
        <w:t>202X年X月</w:t>
      </w:r>
    </w:p>
    <w:p w14:paraId="5AB69203">
      <w:pPr>
        <w:widowControl/>
        <w:jc w:val="center"/>
        <w:rPr>
          <w:rFonts w:ascii="Times New Roman" w:hAnsi="Times New Roman" w:eastAsia="方正小标宋简体"/>
          <w:b w:val="0"/>
          <w:color w:val="000000"/>
          <w:sz w:val="44"/>
          <w:szCs w:val="22"/>
        </w:rPr>
      </w:pPr>
      <w:r>
        <w:rPr>
          <w:rFonts w:hint="eastAsia" w:ascii="Times New Roman" w:hAnsi="Times New Roman" w:eastAsia="方正小标宋简体"/>
          <w:b w:val="0"/>
          <w:color w:val="000000"/>
          <w:sz w:val="44"/>
          <w:szCs w:val="22"/>
        </w:rPr>
        <w:br w:type="page"/>
      </w:r>
      <w:r>
        <w:rPr>
          <w:rFonts w:hint="eastAsia" w:ascii="Times New Roman" w:hAnsi="Times New Roman" w:eastAsia="方正小标宋简体"/>
          <w:b w:val="0"/>
          <w:color w:val="000000"/>
          <w:sz w:val="44"/>
          <w:szCs w:val="22"/>
        </w:rPr>
        <w:t>填写说明</w:t>
      </w:r>
    </w:p>
    <w:p w14:paraId="290C57D4">
      <w:pPr>
        <w:widowControl/>
        <w:ind w:firstLine="640" w:firstLineChars="200"/>
        <w:jc w:val="left"/>
        <w:rPr>
          <w:rFonts w:ascii="Times New Roman" w:hAnsi="Times New Roman" w:eastAsia="仿宋_GB2312"/>
          <w:b w:val="0"/>
          <w:color w:val="000000"/>
          <w:sz w:val="32"/>
          <w:szCs w:val="22"/>
        </w:rPr>
      </w:pPr>
    </w:p>
    <w:p w14:paraId="59923894">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1．申报企业应认真阅读《石油和化工行业能效“领跑者”制度实施办法》，按照有关要求如实编写申请报告，并提供必要的证明材料。</w:t>
      </w:r>
    </w:p>
    <w:p w14:paraId="59917A6E">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2．申请报告包含但不限于下列内容：</w:t>
      </w:r>
    </w:p>
    <w:p w14:paraId="3D12A0AF">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（1）企业基本信息表</w:t>
      </w:r>
    </w:p>
    <w:p w14:paraId="0EAB216F">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（2）填写对应行业能源使用情况详表：（附表）</w:t>
      </w:r>
    </w:p>
    <w:p w14:paraId="562E5A38">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（3）企业能效分析报告</w:t>
      </w:r>
    </w:p>
    <w:p w14:paraId="4B47E757">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3．以上材料需按顺序编排，并在相应位置加盖公章。</w:t>
      </w:r>
    </w:p>
    <w:p w14:paraId="2082DC02">
      <w:pPr>
        <w:widowControl/>
        <w:ind w:firstLine="640" w:firstLineChars="200"/>
        <w:jc w:val="left"/>
        <w:rPr>
          <w:rFonts w:ascii="Times New Roman" w:hAnsi="Times New Roman" w:eastAsia="仿宋_GB2312"/>
          <w:b w:val="0"/>
          <w:color w:val="000000"/>
          <w:sz w:val="32"/>
          <w:szCs w:val="22"/>
        </w:rPr>
      </w:pPr>
    </w:p>
    <w:p w14:paraId="2D8E51E1">
      <w:pPr>
        <w:widowControl/>
        <w:outlineLvl w:val="0"/>
        <w:rPr>
          <w:rFonts w:ascii="Times New Roman" w:hAnsi="Times New Roman" w:eastAsia="仿宋"/>
          <w:color w:val="000000"/>
          <w:sz w:val="36"/>
          <w:szCs w:val="22"/>
        </w:rPr>
      </w:pPr>
    </w:p>
    <w:p w14:paraId="28A2D683">
      <w:pPr>
        <w:widowControl/>
        <w:outlineLvl w:val="0"/>
        <w:rPr>
          <w:rFonts w:ascii="Times New Roman" w:hAnsi="Times New Roman" w:eastAsia="仿宋"/>
          <w:color w:val="000000"/>
          <w:sz w:val="36"/>
          <w:szCs w:val="22"/>
        </w:rPr>
      </w:pPr>
    </w:p>
    <w:p w14:paraId="0D3B79BB">
      <w:pPr>
        <w:widowControl/>
        <w:outlineLvl w:val="0"/>
        <w:rPr>
          <w:rFonts w:ascii="Times New Roman" w:hAnsi="Times New Roman" w:eastAsia="仿宋"/>
          <w:color w:val="000000"/>
          <w:sz w:val="36"/>
          <w:szCs w:val="22"/>
        </w:rPr>
      </w:pPr>
    </w:p>
    <w:p w14:paraId="15F4D45F">
      <w:pPr>
        <w:widowControl/>
        <w:outlineLvl w:val="0"/>
        <w:rPr>
          <w:rFonts w:ascii="Times New Roman" w:hAnsi="Times New Roman" w:eastAsia="仿宋"/>
          <w:color w:val="000000"/>
          <w:sz w:val="36"/>
          <w:szCs w:val="22"/>
        </w:rPr>
      </w:pPr>
    </w:p>
    <w:p w14:paraId="217291B3">
      <w:pPr>
        <w:widowControl/>
        <w:outlineLvl w:val="0"/>
        <w:rPr>
          <w:rFonts w:ascii="Times New Roman" w:hAnsi="Times New Roman" w:eastAsia="仿宋"/>
          <w:color w:val="000000"/>
          <w:sz w:val="36"/>
          <w:szCs w:val="22"/>
        </w:rPr>
      </w:pPr>
    </w:p>
    <w:p w14:paraId="5F941430">
      <w:pPr>
        <w:widowControl/>
        <w:outlineLvl w:val="0"/>
        <w:rPr>
          <w:rFonts w:ascii="Times New Roman" w:hAnsi="Times New Roman" w:eastAsia="仿宋"/>
          <w:color w:val="000000"/>
          <w:sz w:val="36"/>
          <w:szCs w:val="22"/>
        </w:rPr>
      </w:pPr>
    </w:p>
    <w:p w14:paraId="34A76CDD">
      <w:pPr>
        <w:widowControl/>
        <w:outlineLvl w:val="0"/>
        <w:rPr>
          <w:rFonts w:ascii="Times New Roman" w:hAnsi="Times New Roman" w:eastAsia="仿宋"/>
          <w:color w:val="000000"/>
          <w:sz w:val="36"/>
          <w:szCs w:val="22"/>
        </w:rPr>
      </w:pPr>
    </w:p>
    <w:p w14:paraId="51B39918">
      <w:pPr>
        <w:widowControl/>
        <w:outlineLvl w:val="0"/>
        <w:rPr>
          <w:rFonts w:ascii="Times New Roman" w:hAnsi="Times New Roman" w:eastAsia="仿宋"/>
          <w:color w:val="000000"/>
          <w:sz w:val="36"/>
          <w:szCs w:val="22"/>
        </w:rPr>
      </w:pPr>
    </w:p>
    <w:p w14:paraId="44959AEB">
      <w:pPr>
        <w:widowControl/>
        <w:outlineLvl w:val="0"/>
        <w:rPr>
          <w:rFonts w:ascii="Times New Roman" w:hAnsi="Times New Roman" w:eastAsia="仿宋"/>
          <w:color w:val="000000"/>
          <w:sz w:val="36"/>
          <w:szCs w:val="22"/>
        </w:rPr>
      </w:pPr>
    </w:p>
    <w:p w14:paraId="4D7B9FD8">
      <w:pPr>
        <w:widowControl/>
        <w:outlineLvl w:val="0"/>
        <w:rPr>
          <w:rFonts w:ascii="Times New Roman" w:hAnsi="Times New Roman" w:eastAsia="仿宋"/>
          <w:color w:val="000000"/>
          <w:sz w:val="36"/>
          <w:szCs w:val="22"/>
        </w:rPr>
      </w:pPr>
    </w:p>
    <w:p w14:paraId="6D6E0A2D">
      <w:pPr>
        <w:widowControl/>
        <w:outlineLvl w:val="0"/>
        <w:rPr>
          <w:rFonts w:ascii="Times New Roman" w:hAnsi="Times New Roman" w:eastAsia="仿宋"/>
          <w:color w:val="000000"/>
          <w:sz w:val="36"/>
          <w:szCs w:val="22"/>
        </w:rPr>
      </w:pPr>
    </w:p>
    <w:p w14:paraId="7E77D0E6">
      <w:pPr>
        <w:widowControl/>
        <w:outlineLvl w:val="0"/>
        <w:rPr>
          <w:rFonts w:ascii="Times New Roman" w:hAnsi="Times New Roman" w:eastAsia="仿宋"/>
          <w:color w:val="000000"/>
          <w:sz w:val="36"/>
          <w:szCs w:val="22"/>
        </w:rPr>
      </w:pPr>
    </w:p>
    <w:p w14:paraId="748CB3A3">
      <w:pPr>
        <w:widowControl/>
        <w:outlineLvl w:val="0"/>
        <w:rPr>
          <w:rFonts w:ascii="Times New Roman" w:hAnsi="Times New Roman" w:eastAsia="仿宋"/>
          <w:color w:val="000000"/>
          <w:sz w:val="36"/>
          <w:szCs w:val="22"/>
        </w:rPr>
      </w:pPr>
    </w:p>
    <w:p w14:paraId="72D9BD57">
      <w:pPr>
        <w:widowControl/>
        <w:outlineLvl w:val="0"/>
        <w:rPr>
          <w:rFonts w:ascii="Times New Roman" w:hAnsi="Times New Roman" w:eastAsia="仿宋"/>
          <w:color w:val="000000"/>
          <w:sz w:val="36"/>
          <w:szCs w:val="22"/>
        </w:rPr>
      </w:pPr>
    </w:p>
    <w:p w14:paraId="405EAD91">
      <w:pPr>
        <w:widowControl/>
        <w:outlineLvl w:val="0"/>
        <w:rPr>
          <w:rFonts w:ascii="Times New Roman" w:hAnsi="Times New Roman" w:eastAsia="仿宋"/>
          <w:color w:val="000000"/>
          <w:sz w:val="36"/>
          <w:szCs w:val="22"/>
        </w:rPr>
      </w:pPr>
    </w:p>
    <w:p w14:paraId="1A66E1C2">
      <w:pPr>
        <w:widowControl/>
        <w:outlineLvl w:val="0"/>
        <w:rPr>
          <w:rFonts w:ascii="Times New Roman" w:hAnsi="Times New Roman" w:eastAsia="仿宋"/>
          <w:color w:val="000000"/>
          <w:sz w:val="36"/>
          <w:szCs w:val="22"/>
        </w:rPr>
      </w:pPr>
    </w:p>
    <w:p w14:paraId="3DB2D774">
      <w:pPr>
        <w:widowControl/>
        <w:outlineLvl w:val="0"/>
        <w:rPr>
          <w:rFonts w:ascii="Times New Roman" w:hAnsi="Times New Roman" w:eastAsia="仿宋"/>
          <w:color w:val="000000"/>
          <w:sz w:val="36"/>
          <w:szCs w:val="22"/>
        </w:rPr>
      </w:pPr>
    </w:p>
    <w:p w14:paraId="573D9406">
      <w:pPr>
        <w:widowControl/>
        <w:outlineLvl w:val="0"/>
        <w:rPr>
          <w:rFonts w:ascii="Times New Roman" w:hAnsi="Times New Roman" w:eastAsia="仿宋"/>
          <w:color w:val="000000"/>
          <w:sz w:val="36"/>
          <w:szCs w:val="22"/>
        </w:rPr>
      </w:pPr>
    </w:p>
    <w:p w14:paraId="5D402D6F">
      <w:pPr>
        <w:widowControl/>
        <w:outlineLvl w:val="0"/>
        <w:rPr>
          <w:rFonts w:ascii="Times New Roman" w:hAnsi="Times New Roman" w:eastAsia="仿宋"/>
          <w:color w:val="000000"/>
          <w:sz w:val="36"/>
          <w:szCs w:val="22"/>
        </w:rPr>
      </w:pPr>
    </w:p>
    <w:p w14:paraId="447F500D">
      <w:pPr>
        <w:widowControl/>
        <w:jc w:val="center"/>
        <w:outlineLvl w:val="0"/>
        <w:rPr>
          <w:rFonts w:ascii="Times New Roman" w:hAnsi="Times New Roman" w:eastAsia="仿宋"/>
          <w:color w:val="000000"/>
          <w:sz w:val="36"/>
          <w:szCs w:val="22"/>
        </w:rPr>
      </w:pPr>
      <w:r>
        <w:rPr>
          <w:rFonts w:hint="eastAsia" w:ascii="Times New Roman" w:hAnsi="Times New Roman" w:eastAsia="仿宋"/>
          <w:color w:val="000000"/>
          <w:sz w:val="36"/>
          <w:szCs w:val="22"/>
        </w:rPr>
        <w:br w:type="textWrapping"/>
      </w:r>
      <w:r>
        <w:rPr>
          <w:rFonts w:hint="eastAsia" w:ascii="Times New Roman" w:hAnsi="Times New Roman" w:eastAsia="仿宋"/>
          <w:color w:val="000000"/>
          <w:sz w:val="36"/>
          <w:szCs w:val="22"/>
        </w:rPr>
        <w:t>企业基本信息表</w:t>
      </w:r>
    </w:p>
    <w:tbl>
      <w:tblPr>
        <w:tblStyle w:val="7"/>
        <w:tblW w:w="87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1"/>
        <w:gridCol w:w="1843"/>
        <w:gridCol w:w="256"/>
        <w:gridCol w:w="2230"/>
        <w:gridCol w:w="2342"/>
      </w:tblGrid>
      <w:tr w14:paraId="16188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722" w:type="dxa"/>
            <w:gridSpan w:val="5"/>
            <w:tcBorders>
              <w:top w:val="single" w:color="auto" w:sz="4" w:space="0"/>
              <w:left w:val="single" w:color="auto" w:sz="4" w:space="0"/>
              <w:bottom w:val="single" w:color="auto" w:sz="4" w:space="0"/>
              <w:right w:val="single" w:color="auto" w:sz="4" w:space="0"/>
            </w:tcBorders>
            <w:vAlign w:val="center"/>
          </w:tcPr>
          <w:p w14:paraId="632ED119">
            <w:pPr>
              <w:spacing w:line="320" w:lineRule="exact"/>
              <w:jc w:val="left"/>
              <w:rPr>
                <w:rFonts w:ascii="Times New Roman" w:hAnsi="Times New Roman" w:eastAsia="仿宋_GB2312"/>
                <w:color w:val="000000"/>
                <w:sz w:val="21"/>
                <w:szCs w:val="21"/>
              </w:rPr>
            </w:pPr>
            <w:r>
              <w:rPr>
                <w:rFonts w:hint="eastAsia" w:ascii="Times New Roman" w:hAnsi="Times New Roman" w:eastAsia="仿宋_GB2312"/>
                <w:color w:val="000000"/>
                <w:sz w:val="21"/>
                <w:szCs w:val="21"/>
              </w:rPr>
              <w:t>一、企业基本信息</w:t>
            </w:r>
          </w:p>
        </w:tc>
      </w:tr>
      <w:tr w14:paraId="58339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45D0C0AA">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企业名称</w:t>
            </w:r>
          </w:p>
        </w:tc>
        <w:tc>
          <w:tcPr>
            <w:tcW w:w="6671" w:type="dxa"/>
            <w:gridSpan w:val="4"/>
            <w:tcBorders>
              <w:top w:val="single" w:color="auto" w:sz="4" w:space="0"/>
              <w:left w:val="single" w:color="auto" w:sz="4" w:space="0"/>
              <w:bottom w:val="single" w:color="auto" w:sz="4" w:space="0"/>
              <w:right w:val="single" w:color="auto" w:sz="4" w:space="0"/>
            </w:tcBorders>
            <w:vAlign w:val="center"/>
          </w:tcPr>
          <w:p w14:paraId="747C1B63">
            <w:pPr>
              <w:spacing w:line="320" w:lineRule="exact"/>
              <w:jc w:val="left"/>
              <w:rPr>
                <w:rFonts w:ascii="Times New Roman" w:hAnsi="Times New Roman" w:eastAsia="仿宋_GB2312"/>
                <w:b w:val="0"/>
                <w:color w:val="000000"/>
                <w:sz w:val="21"/>
                <w:szCs w:val="21"/>
              </w:rPr>
            </w:pPr>
          </w:p>
        </w:tc>
      </w:tr>
      <w:tr w14:paraId="040A0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4E79E9C8">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组织机构代码</w:t>
            </w:r>
          </w:p>
        </w:tc>
        <w:tc>
          <w:tcPr>
            <w:tcW w:w="2099" w:type="dxa"/>
            <w:gridSpan w:val="2"/>
            <w:tcBorders>
              <w:top w:val="single" w:color="auto" w:sz="4" w:space="0"/>
              <w:left w:val="single" w:color="auto" w:sz="4" w:space="0"/>
              <w:bottom w:val="single" w:color="auto" w:sz="4" w:space="0"/>
              <w:right w:val="single" w:color="auto" w:sz="4" w:space="0"/>
            </w:tcBorders>
            <w:vAlign w:val="center"/>
          </w:tcPr>
          <w:p w14:paraId="360A7A6B">
            <w:pPr>
              <w:spacing w:line="320" w:lineRule="exact"/>
              <w:jc w:val="left"/>
              <w:rPr>
                <w:rFonts w:ascii="Times New Roman" w:hAnsi="Times New Roman" w:eastAsia="仿宋_GB2312"/>
                <w:b w:val="0"/>
                <w:color w:val="000000"/>
                <w:sz w:val="21"/>
                <w:szCs w:val="21"/>
              </w:rPr>
            </w:pPr>
          </w:p>
        </w:tc>
        <w:tc>
          <w:tcPr>
            <w:tcW w:w="2230" w:type="dxa"/>
            <w:tcBorders>
              <w:top w:val="single" w:color="auto" w:sz="4" w:space="0"/>
              <w:left w:val="single" w:color="auto" w:sz="4" w:space="0"/>
              <w:bottom w:val="single" w:color="auto" w:sz="4" w:space="0"/>
              <w:right w:val="single" w:color="auto" w:sz="4" w:space="0"/>
            </w:tcBorders>
            <w:vAlign w:val="center"/>
          </w:tcPr>
          <w:p w14:paraId="4B072FC4">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邮编</w:t>
            </w:r>
          </w:p>
        </w:tc>
        <w:tc>
          <w:tcPr>
            <w:tcW w:w="2342" w:type="dxa"/>
            <w:tcBorders>
              <w:top w:val="single" w:color="auto" w:sz="4" w:space="0"/>
              <w:left w:val="single" w:color="auto" w:sz="4" w:space="0"/>
              <w:bottom w:val="single" w:color="auto" w:sz="4" w:space="0"/>
              <w:right w:val="single" w:color="auto" w:sz="4" w:space="0"/>
            </w:tcBorders>
            <w:vAlign w:val="center"/>
          </w:tcPr>
          <w:p w14:paraId="6DC04452">
            <w:pPr>
              <w:spacing w:line="320" w:lineRule="exact"/>
              <w:rPr>
                <w:rFonts w:ascii="Times New Roman" w:hAnsi="Times New Roman" w:eastAsia="仿宋_GB2312"/>
                <w:b w:val="0"/>
                <w:color w:val="000000"/>
                <w:sz w:val="21"/>
                <w:szCs w:val="21"/>
              </w:rPr>
            </w:pPr>
          </w:p>
        </w:tc>
      </w:tr>
      <w:tr w14:paraId="6B5A9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0ED4C5DA">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详细地址</w:t>
            </w:r>
          </w:p>
        </w:tc>
        <w:tc>
          <w:tcPr>
            <w:tcW w:w="6671" w:type="dxa"/>
            <w:gridSpan w:val="4"/>
            <w:tcBorders>
              <w:top w:val="single" w:color="auto" w:sz="4" w:space="0"/>
              <w:left w:val="single" w:color="auto" w:sz="4" w:space="0"/>
              <w:bottom w:val="single" w:color="auto" w:sz="4" w:space="0"/>
              <w:right w:val="single" w:color="auto" w:sz="4" w:space="0"/>
            </w:tcBorders>
            <w:vAlign w:val="center"/>
          </w:tcPr>
          <w:p w14:paraId="13B6EACE">
            <w:pPr>
              <w:spacing w:line="320" w:lineRule="exact"/>
              <w:jc w:val="center"/>
              <w:rPr>
                <w:rFonts w:ascii="Times New Roman" w:hAnsi="Times New Roman" w:eastAsia="仿宋_GB2312"/>
                <w:b w:val="0"/>
                <w:color w:val="000000"/>
                <w:sz w:val="21"/>
                <w:szCs w:val="21"/>
              </w:rPr>
            </w:pPr>
          </w:p>
        </w:tc>
      </w:tr>
      <w:tr w14:paraId="0F836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0CDBD408">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法定代表人</w:t>
            </w:r>
          </w:p>
        </w:tc>
        <w:tc>
          <w:tcPr>
            <w:tcW w:w="2099" w:type="dxa"/>
            <w:gridSpan w:val="2"/>
            <w:tcBorders>
              <w:top w:val="single" w:color="auto" w:sz="4" w:space="0"/>
              <w:left w:val="single" w:color="auto" w:sz="4" w:space="0"/>
              <w:bottom w:val="single" w:color="auto" w:sz="4" w:space="0"/>
              <w:right w:val="single" w:color="auto" w:sz="4" w:space="0"/>
            </w:tcBorders>
            <w:vAlign w:val="center"/>
          </w:tcPr>
          <w:p w14:paraId="6861ECC7">
            <w:pPr>
              <w:spacing w:line="320" w:lineRule="exact"/>
              <w:jc w:val="left"/>
              <w:rPr>
                <w:rFonts w:ascii="Times New Roman" w:hAnsi="Times New Roman" w:eastAsia="仿宋_GB2312"/>
                <w:b w:val="0"/>
                <w:color w:val="000000"/>
                <w:sz w:val="21"/>
                <w:szCs w:val="21"/>
              </w:rPr>
            </w:pPr>
          </w:p>
        </w:tc>
        <w:tc>
          <w:tcPr>
            <w:tcW w:w="2230" w:type="dxa"/>
            <w:tcBorders>
              <w:top w:val="single" w:color="auto" w:sz="4" w:space="0"/>
              <w:left w:val="single" w:color="auto" w:sz="4" w:space="0"/>
              <w:bottom w:val="single" w:color="auto" w:sz="4" w:space="0"/>
              <w:right w:val="single" w:color="auto" w:sz="4" w:space="0"/>
            </w:tcBorders>
            <w:vAlign w:val="center"/>
          </w:tcPr>
          <w:p w14:paraId="0FC57F23">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法人代表联系电话</w:t>
            </w:r>
          </w:p>
        </w:tc>
        <w:tc>
          <w:tcPr>
            <w:tcW w:w="2342" w:type="dxa"/>
            <w:tcBorders>
              <w:top w:val="single" w:color="auto" w:sz="4" w:space="0"/>
              <w:left w:val="single" w:color="auto" w:sz="4" w:space="0"/>
              <w:bottom w:val="single" w:color="auto" w:sz="4" w:space="0"/>
              <w:right w:val="single" w:color="auto" w:sz="4" w:space="0"/>
            </w:tcBorders>
            <w:vAlign w:val="center"/>
          </w:tcPr>
          <w:p w14:paraId="26AB2A52">
            <w:pPr>
              <w:spacing w:line="320" w:lineRule="exact"/>
              <w:rPr>
                <w:rFonts w:ascii="Times New Roman" w:hAnsi="Times New Roman" w:eastAsia="仿宋_GB2312"/>
                <w:b w:val="0"/>
                <w:color w:val="000000"/>
                <w:sz w:val="21"/>
                <w:szCs w:val="21"/>
              </w:rPr>
            </w:pPr>
          </w:p>
        </w:tc>
      </w:tr>
      <w:tr w14:paraId="17109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3EED0284">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联系部门</w:t>
            </w:r>
          </w:p>
        </w:tc>
        <w:tc>
          <w:tcPr>
            <w:tcW w:w="2099" w:type="dxa"/>
            <w:gridSpan w:val="2"/>
            <w:tcBorders>
              <w:top w:val="single" w:color="auto" w:sz="4" w:space="0"/>
              <w:left w:val="single" w:color="auto" w:sz="4" w:space="0"/>
              <w:bottom w:val="single" w:color="auto" w:sz="4" w:space="0"/>
              <w:right w:val="single" w:color="auto" w:sz="4" w:space="0"/>
            </w:tcBorders>
            <w:vAlign w:val="center"/>
          </w:tcPr>
          <w:p w14:paraId="258646BD">
            <w:pPr>
              <w:spacing w:line="320" w:lineRule="exact"/>
              <w:jc w:val="left"/>
              <w:rPr>
                <w:rFonts w:ascii="Times New Roman" w:hAnsi="Times New Roman" w:eastAsia="仿宋_GB2312"/>
                <w:b w:val="0"/>
                <w:color w:val="000000"/>
                <w:sz w:val="21"/>
                <w:szCs w:val="21"/>
              </w:rPr>
            </w:pPr>
          </w:p>
        </w:tc>
        <w:tc>
          <w:tcPr>
            <w:tcW w:w="2230" w:type="dxa"/>
            <w:tcBorders>
              <w:top w:val="single" w:color="auto" w:sz="4" w:space="0"/>
              <w:left w:val="single" w:color="auto" w:sz="4" w:space="0"/>
              <w:bottom w:val="single" w:color="auto" w:sz="4" w:space="0"/>
              <w:right w:val="single" w:color="auto" w:sz="4" w:space="0"/>
            </w:tcBorders>
            <w:vAlign w:val="center"/>
          </w:tcPr>
          <w:p w14:paraId="2B5490C3">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联系人</w:t>
            </w:r>
          </w:p>
        </w:tc>
        <w:tc>
          <w:tcPr>
            <w:tcW w:w="2342" w:type="dxa"/>
            <w:tcBorders>
              <w:top w:val="single" w:color="auto" w:sz="4" w:space="0"/>
              <w:left w:val="single" w:color="auto" w:sz="4" w:space="0"/>
              <w:bottom w:val="single" w:color="auto" w:sz="4" w:space="0"/>
              <w:right w:val="single" w:color="auto" w:sz="4" w:space="0"/>
            </w:tcBorders>
            <w:vAlign w:val="center"/>
          </w:tcPr>
          <w:p w14:paraId="664242FB">
            <w:pPr>
              <w:spacing w:line="320" w:lineRule="exact"/>
              <w:rPr>
                <w:rFonts w:ascii="Times New Roman" w:hAnsi="Times New Roman" w:eastAsia="仿宋_GB2312"/>
                <w:b w:val="0"/>
                <w:color w:val="000000"/>
                <w:sz w:val="21"/>
                <w:szCs w:val="21"/>
              </w:rPr>
            </w:pPr>
          </w:p>
        </w:tc>
      </w:tr>
      <w:tr w14:paraId="13DEF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724785BD">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联系电话</w:t>
            </w:r>
          </w:p>
        </w:tc>
        <w:tc>
          <w:tcPr>
            <w:tcW w:w="2099" w:type="dxa"/>
            <w:gridSpan w:val="2"/>
            <w:tcBorders>
              <w:top w:val="single" w:color="auto" w:sz="4" w:space="0"/>
              <w:left w:val="single" w:color="auto" w:sz="4" w:space="0"/>
              <w:bottom w:val="single" w:color="auto" w:sz="4" w:space="0"/>
              <w:right w:val="single" w:color="auto" w:sz="4" w:space="0"/>
            </w:tcBorders>
            <w:vAlign w:val="center"/>
          </w:tcPr>
          <w:p w14:paraId="3CE2933B">
            <w:pPr>
              <w:spacing w:line="320" w:lineRule="exact"/>
              <w:jc w:val="left"/>
              <w:rPr>
                <w:rFonts w:ascii="Times New Roman" w:hAnsi="Times New Roman" w:eastAsia="仿宋_GB2312"/>
                <w:b w:val="0"/>
                <w:color w:val="000000"/>
                <w:sz w:val="21"/>
                <w:szCs w:val="21"/>
              </w:rPr>
            </w:pPr>
          </w:p>
        </w:tc>
        <w:tc>
          <w:tcPr>
            <w:tcW w:w="2230" w:type="dxa"/>
            <w:tcBorders>
              <w:top w:val="single" w:color="auto" w:sz="4" w:space="0"/>
              <w:left w:val="single" w:color="auto" w:sz="4" w:space="0"/>
              <w:bottom w:val="single" w:color="auto" w:sz="4" w:space="0"/>
              <w:right w:val="single" w:color="auto" w:sz="4" w:space="0"/>
            </w:tcBorders>
            <w:vAlign w:val="center"/>
          </w:tcPr>
          <w:p w14:paraId="5B3703BE">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传真</w:t>
            </w:r>
          </w:p>
        </w:tc>
        <w:tc>
          <w:tcPr>
            <w:tcW w:w="2342" w:type="dxa"/>
            <w:tcBorders>
              <w:top w:val="single" w:color="auto" w:sz="4" w:space="0"/>
              <w:left w:val="single" w:color="auto" w:sz="4" w:space="0"/>
              <w:bottom w:val="single" w:color="auto" w:sz="4" w:space="0"/>
              <w:right w:val="single" w:color="auto" w:sz="4" w:space="0"/>
            </w:tcBorders>
            <w:vAlign w:val="center"/>
          </w:tcPr>
          <w:p w14:paraId="68976A89">
            <w:pPr>
              <w:spacing w:line="320" w:lineRule="exact"/>
              <w:rPr>
                <w:rFonts w:ascii="Times New Roman" w:hAnsi="Times New Roman" w:eastAsia="仿宋_GB2312"/>
                <w:b w:val="0"/>
                <w:color w:val="000000"/>
                <w:sz w:val="21"/>
                <w:szCs w:val="21"/>
              </w:rPr>
            </w:pPr>
          </w:p>
        </w:tc>
      </w:tr>
      <w:tr w14:paraId="46721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6B3B8D68">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手机</w:t>
            </w:r>
          </w:p>
        </w:tc>
        <w:tc>
          <w:tcPr>
            <w:tcW w:w="2099" w:type="dxa"/>
            <w:gridSpan w:val="2"/>
            <w:tcBorders>
              <w:top w:val="single" w:color="auto" w:sz="4" w:space="0"/>
              <w:left w:val="single" w:color="auto" w:sz="4" w:space="0"/>
              <w:bottom w:val="single" w:color="auto" w:sz="4" w:space="0"/>
              <w:right w:val="single" w:color="auto" w:sz="4" w:space="0"/>
            </w:tcBorders>
            <w:vAlign w:val="center"/>
          </w:tcPr>
          <w:p w14:paraId="66ACC6BD">
            <w:pPr>
              <w:spacing w:line="320" w:lineRule="exact"/>
              <w:jc w:val="left"/>
              <w:rPr>
                <w:rFonts w:ascii="Times New Roman" w:hAnsi="Times New Roman" w:eastAsia="仿宋_GB2312"/>
                <w:b w:val="0"/>
                <w:color w:val="000000"/>
                <w:sz w:val="21"/>
                <w:szCs w:val="21"/>
              </w:rPr>
            </w:pPr>
          </w:p>
        </w:tc>
        <w:tc>
          <w:tcPr>
            <w:tcW w:w="2230" w:type="dxa"/>
            <w:tcBorders>
              <w:top w:val="single" w:color="auto" w:sz="4" w:space="0"/>
              <w:left w:val="single" w:color="auto" w:sz="4" w:space="0"/>
              <w:bottom w:val="single" w:color="auto" w:sz="4" w:space="0"/>
              <w:right w:val="single" w:color="auto" w:sz="4" w:space="0"/>
            </w:tcBorders>
            <w:vAlign w:val="center"/>
          </w:tcPr>
          <w:p w14:paraId="0D513986">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电子邮箱</w:t>
            </w:r>
          </w:p>
        </w:tc>
        <w:tc>
          <w:tcPr>
            <w:tcW w:w="2342" w:type="dxa"/>
            <w:tcBorders>
              <w:top w:val="single" w:color="auto" w:sz="4" w:space="0"/>
              <w:left w:val="single" w:color="auto" w:sz="4" w:space="0"/>
              <w:bottom w:val="single" w:color="auto" w:sz="4" w:space="0"/>
              <w:right w:val="single" w:color="auto" w:sz="4" w:space="0"/>
            </w:tcBorders>
            <w:vAlign w:val="center"/>
          </w:tcPr>
          <w:p w14:paraId="00187CA3">
            <w:pPr>
              <w:spacing w:line="320" w:lineRule="exact"/>
              <w:rPr>
                <w:rFonts w:ascii="Times New Roman" w:hAnsi="Times New Roman" w:eastAsia="仿宋_GB2312"/>
                <w:b w:val="0"/>
                <w:color w:val="000000"/>
                <w:sz w:val="21"/>
                <w:szCs w:val="21"/>
              </w:rPr>
            </w:pPr>
          </w:p>
        </w:tc>
      </w:tr>
      <w:tr w14:paraId="5B52D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tcBorders>
              <w:top w:val="single" w:color="auto" w:sz="4" w:space="0"/>
              <w:left w:val="single" w:color="auto" w:sz="4" w:space="0"/>
              <w:bottom w:val="single" w:color="auto" w:sz="4" w:space="0"/>
              <w:right w:val="single" w:color="auto" w:sz="4" w:space="0"/>
            </w:tcBorders>
            <w:vAlign w:val="center"/>
          </w:tcPr>
          <w:p w14:paraId="2260740D">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企业类型</w:t>
            </w:r>
          </w:p>
        </w:tc>
        <w:tc>
          <w:tcPr>
            <w:tcW w:w="6671" w:type="dxa"/>
            <w:gridSpan w:val="4"/>
            <w:tcBorders>
              <w:top w:val="single" w:color="auto" w:sz="4" w:space="0"/>
              <w:left w:val="single" w:color="auto" w:sz="4" w:space="0"/>
              <w:bottom w:val="single" w:color="auto" w:sz="4" w:space="0"/>
              <w:right w:val="single" w:color="auto" w:sz="4" w:space="0"/>
            </w:tcBorders>
            <w:vAlign w:val="center"/>
          </w:tcPr>
          <w:p w14:paraId="6950C999">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内资（□国有□集体□民营）□中外合资□港澳台□外商独资</w:t>
            </w:r>
          </w:p>
        </w:tc>
      </w:tr>
      <w:tr w14:paraId="70DC1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722" w:type="dxa"/>
            <w:gridSpan w:val="5"/>
            <w:tcBorders>
              <w:top w:val="single" w:color="auto" w:sz="4" w:space="0"/>
              <w:left w:val="single" w:color="auto" w:sz="4" w:space="0"/>
              <w:bottom w:val="single" w:color="auto" w:sz="4" w:space="0"/>
              <w:right w:val="single" w:color="auto" w:sz="4" w:space="0"/>
            </w:tcBorders>
            <w:vAlign w:val="center"/>
          </w:tcPr>
          <w:p w14:paraId="4E420495">
            <w:pPr>
              <w:spacing w:line="320" w:lineRule="exact"/>
              <w:jc w:val="left"/>
              <w:rPr>
                <w:rFonts w:ascii="Times New Roman" w:hAnsi="Times New Roman" w:eastAsia="仿宋_GB2312"/>
                <w:color w:val="000000"/>
                <w:sz w:val="21"/>
                <w:szCs w:val="21"/>
              </w:rPr>
            </w:pPr>
            <w:r>
              <w:rPr>
                <w:rFonts w:hint="eastAsia" w:ascii="Times New Roman" w:hAnsi="Times New Roman" w:eastAsia="仿宋_GB2312"/>
                <w:color w:val="000000"/>
                <w:sz w:val="21"/>
                <w:szCs w:val="21"/>
              </w:rPr>
              <w:t>二、企业能效指标</w:t>
            </w:r>
          </w:p>
          <w:p w14:paraId="501C830B">
            <w:pPr>
              <w:spacing w:line="320" w:lineRule="exact"/>
              <w:jc w:val="left"/>
              <w:rPr>
                <w:rFonts w:ascii="Times New Roman" w:hAnsi="Times New Roman" w:eastAsia="仿宋_GB2312"/>
                <w:color w:val="000000"/>
                <w:sz w:val="21"/>
                <w:szCs w:val="21"/>
              </w:rPr>
            </w:pPr>
            <w:r>
              <w:rPr>
                <w:rFonts w:hint="eastAsia" w:ascii="Times New Roman" w:hAnsi="Times New Roman" w:eastAsia="仿宋_GB2312"/>
                <w:b w:val="0"/>
                <w:color w:val="000000"/>
                <w:sz w:val="21"/>
                <w:szCs w:val="21"/>
              </w:rPr>
              <w:t>（统计范围和计算方法按照单位产品能源消耗限额国家标准执行）</w:t>
            </w:r>
          </w:p>
        </w:tc>
      </w:tr>
      <w:tr w14:paraId="2BD5A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463F8318">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申报产品</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0D951866">
            <w:pPr>
              <w:spacing w:line="320" w:lineRule="exact"/>
              <w:rPr>
                <w:rFonts w:ascii="Times New Roman" w:hAnsi="Times New Roman" w:eastAsia="仿宋_GB2312"/>
                <w:b w:val="0"/>
                <w:color w:val="000000"/>
                <w:sz w:val="21"/>
                <w:szCs w:val="21"/>
              </w:rPr>
            </w:pPr>
          </w:p>
        </w:tc>
      </w:tr>
      <w:tr w14:paraId="2FA03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3F0E8781">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设计产能（万吨）</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2B712B8B">
            <w:pPr>
              <w:spacing w:line="320" w:lineRule="exact"/>
              <w:rPr>
                <w:rFonts w:ascii="Times New Roman" w:hAnsi="Times New Roman" w:eastAsia="仿宋_GB2312"/>
                <w:b w:val="0"/>
                <w:color w:val="000000"/>
                <w:sz w:val="21"/>
                <w:szCs w:val="21"/>
              </w:rPr>
            </w:pPr>
          </w:p>
        </w:tc>
      </w:tr>
      <w:tr w14:paraId="31BCD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30A491DE">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上一年度产量（万吨）</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347CC5CB">
            <w:pPr>
              <w:spacing w:line="320" w:lineRule="exact"/>
              <w:rPr>
                <w:rFonts w:ascii="Times New Roman" w:hAnsi="Times New Roman" w:eastAsia="仿宋_GB2312"/>
                <w:b w:val="0"/>
                <w:color w:val="000000"/>
                <w:sz w:val="21"/>
                <w:szCs w:val="21"/>
                <w:u w:val="single"/>
              </w:rPr>
            </w:pPr>
          </w:p>
        </w:tc>
      </w:tr>
      <w:tr w14:paraId="1E75C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34672B54">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全年总能耗（万吨标煤）</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74F60DA1">
            <w:pPr>
              <w:spacing w:line="320" w:lineRule="exact"/>
              <w:rPr>
                <w:rFonts w:ascii="Times New Roman" w:hAnsi="Times New Roman" w:eastAsia="仿宋_GB2312"/>
                <w:b w:val="0"/>
                <w:color w:val="000000"/>
                <w:sz w:val="21"/>
                <w:szCs w:val="21"/>
              </w:rPr>
            </w:pPr>
          </w:p>
        </w:tc>
      </w:tr>
      <w:tr w14:paraId="1417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27EE46EA">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全年总电耗（万千瓦时）</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7B234B95">
            <w:pPr>
              <w:spacing w:line="320" w:lineRule="exact"/>
              <w:rPr>
                <w:rFonts w:ascii="Times New Roman" w:hAnsi="Times New Roman" w:eastAsia="仿宋_GB2312"/>
                <w:b w:val="0"/>
                <w:color w:val="000000"/>
                <w:sz w:val="21"/>
                <w:szCs w:val="21"/>
              </w:rPr>
            </w:pPr>
          </w:p>
        </w:tc>
      </w:tr>
      <w:tr w14:paraId="19A0A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65654DAE">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绿色电力使用量（万千瓦时）</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7A61EBD1">
            <w:pPr>
              <w:spacing w:line="320" w:lineRule="exact"/>
              <w:rPr>
                <w:rFonts w:ascii="Times New Roman" w:hAnsi="Times New Roman" w:eastAsia="仿宋_GB2312"/>
                <w:b w:val="0"/>
                <w:color w:val="000000"/>
                <w:sz w:val="21"/>
                <w:szCs w:val="21"/>
              </w:rPr>
            </w:pPr>
          </w:p>
        </w:tc>
      </w:tr>
      <w:tr w14:paraId="5A978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436A9FBD">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绿色电力使用比例（绿色电力使用量/总电耗</w:t>
            </w:r>
            <w:r>
              <w:rPr>
                <w:rFonts w:ascii="Times New Roman" w:hAnsi="Times New Roman" w:eastAsia="仿宋_GB2312"/>
                <w:b w:val="0"/>
                <w:color w:val="000000"/>
                <w:sz w:val="21"/>
                <w:szCs w:val="21"/>
              </w:rPr>
              <w:t>×</w:t>
            </w:r>
            <w:r>
              <w:rPr>
                <w:rFonts w:hint="eastAsia" w:ascii="Times New Roman" w:hAnsi="Times New Roman" w:eastAsia="仿宋_GB2312"/>
                <w:b w:val="0"/>
                <w:color w:val="000000"/>
                <w:sz w:val="21"/>
                <w:szCs w:val="21"/>
              </w:rPr>
              <w:t>100%，%）</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6C7EE156">
            <w:pPr>
              <w:spacing w:line="320" w:lineRule="exact"/>
              <w:rPr>
                <w:rFonts w:ascii="Times New Roman" w:hAnsi="Times New Roman" w:eastAsia="仿宋_GB2312"/>
                <w:b w:val="0"/>
                <w:color w:val="000000"/>
                <w:sz w:val="21"/>
                <w:szCs w:val="21"/>
              </w:rPr>
            </w:pPr>
          </w:p>
        </w:tc>
      </w:tr>
      <w:tr w14:paraId="7FD9B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02D3EB1E">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可再生能源使用量（</w:t>
            </w:r>
            <w:r>
              <w:rPr>
                <w:rFonts w:ascii="Times New Roman" w:hAnsi="Times New Roman" w:eastAsia="仿宋_GB2312"/>
                <w:b w:val="0"/>
                <w:color w:val="000000"/>
                <w:sz w:val="21"/>
                <w:szCs w:val="21"/>
              </w:rPr>
              <w:t>万吨标煤</w:t>
            </w:r>
            <w:r>
              <w:rPr>
                <w:rFonts w:hint="eastAsia" w:ascii="Times New Roman" w:hAnsi="Times New Roman" w:eastAsia="仿宋_GB2312"/>
                <w:b w:val="0"/>
                <w:color w:val="000000"/>
                <w:sz w:val="21"/>
                <w:szCs w:val="21"/>
              </w:rPr>
              <w:t>）</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16EF92A7">
            <w:pPr>
              <w:spacing w:line="320" w:lineRule="exact"/>
              <w:rPr>
                <w:rFonts w:ascii="Times New Roman" w:hAnsi="Times New Roman" w:eastAsia="仿宋_GB2312"/>
                <w:b w:val="0"/>
                <w:color w:val="000000"/>
                <w:sz w:val="21"/>
                <w:szCs w:val="21"/>
              </w:rPr>
            </w:pPr>
          </w:p>
        </w:tc>
      </w:tr>
      <w:tr w14:paraId="4889C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5F8EB064">
            <w:pPr>
              <w:spacing w:line="320" w:lineRule="exact"/>
              <w:rPr>
                <w:rFonts w:ascii="Times New Roman" w:hAnsi="Times New Roman" w:eastAsia="仿宋_GB2312"/>
                <w:b w:val="0"/>
                <w:color w:val="000000"/>
                <w:sz w:val="21"/>
                <w:szCs w:val="21"/>
              </w:rPr>
            </w:pPr>
            <w:r>
              <w:rPr>
                <w:rFonts w:ascii="Times New Roman" w:hAnsi="Times New Roman" w:eastAsia="仿宋_GB2312"/>
                <w:b w:val="0"/>
                <w:color w:val="000000"/>
                <w:sz w:val="21"/>
                <w:szCs w:val="21"/>
              </w:rPr>
              <w:t>可再生能源使用比例（可再生能源使用量/工业企业综合能耗总量×100%</w:t>
            </w:r>
            <w:r>
              <w:rPr>
                <w:rFonts w:hint="eastAsia" w:ascii="Times New Roman" w:hAnsi="Times New Roman" w:eastAsia="仿宋_GB2312"/>
                <w:b w:val="0"/>
                <w:color w:val="000000"/>
                <w:sz w:val="21"/>
                <w:szCs w:val="21"/>
              </w:rPr>
              <w:t>，</w:t>
            </w:r>
            <w:r>
              <w:rPr>
                <w:rFonts w:ascii="Times New Roman" w:hAnsi="Times New Roman" w:eastAsia="仿宋_GB2312"/>
                <w:b w:val="0"/>
                <w:color w:val="000000"/>
                <w:sz w:val="21"/>
                <w:szCs w:val="21"/>
              </w:rPr>
              <w:t>%）</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0011DE4C">
            <w:pPr>
              <w:spacing w:line="320" w:lineRule="exact"/>
              <w:rPr>
                <w:rFonts w:ascii="Times New Roman" w:hAnsi="Times New Roman" w:eastAsia="仿宋_GB2312"/>
                <w:b w:val="0"/>
                <w:color w:val="000000"/>
                <w:sz w:val="21"/>
                <w:szCs w:val="21"/>
              </w:rPr>
            </w:pPr>
          </w:p>
        </w:tc>
      </w:tr>
      <w:tr w14:paraId="10CC7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68BD146E">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参照的行业强制性能耗限额标准名称及标准号</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38C5A15E">
            <w:pPr>
              <w:spacing w:line="320" w:lineRule="exact"/>
              <w:rPr>
                <w:rFonts w:ascii="Times New Roman" w:hAnsi="Times New Roman" w:eastAsia="仿宋_GB2312"/>
                <w:b w:val="0"/>
                <w:color w:val="000000"/>
                <w:sz w:val="21"/>
                <w:szCs w:val="21"/>
              </w:rPr>
            </w:pPr>
          </w:p>
        </w:tc>
      </w:tr>
      <w:tr w14:paraId="701D5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894" w:type="dxa"/>
            <w:gridSpan w:val="2"/>
            <w:tcBorders>
              <w:top w:val="single" w:color="auto" w:sz="4" w:space="0"/>
              <w:left w:val="single" w:color="auto" w:sz="4" w:space="0"/>
              <w:bottom w:val="single" w:color="auto" w:sz="4" w:space="0"/>
              <w:right w:val="single" w:color="auto" w:sz="4" w:space="0"/>
            </w:tcBorders>
            <w:vAlign w:val="center"/>
          </w:tcPr>
          <w:p w14:paraId="0E416ECB">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能耗限额标准准入值（千克标煤/吨）</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7F440914">
            <w:pPr>
              <w:spacing w:line="320" w:lineRule="exact"/>
              <w:rPr>
                <w:rFonts w:ascii="Times New Roman" w:hAnsi="Times New Roman" w:eastAsia="仿宋_GB2312"/>
                <w:b w:val="0"/>
                <w:color w:val="000000"/>
                <w:sz w:val="21"/>
                <w:szCs w:val="21"/>
              </w:rPr>
            </w:pPr>
          </w:p>
        </w:tc>
      </w:tr>
      <w:tr w14:paraId="32478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vMerge w:val="restart"/>
            <w:tcBorders>
              <w:top w:val="single" w:color="auto" w:sz="4" w:space="0"/>
              <w:left w:val="single" w:color="auto" w:sz="4" w:space="0"/>
              <w:bottom w:val="single" w:color="auto" w:sz="4" w:space="0"/>
              <w:right w:val="single" w:color="auto" w:sz="4" w:space="0"/>
            </w:tcBorders>
            <w:vAlign w:val="center"/>
          </w:tcPr>
          <w:p w14:paraId="2FEC4957">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近三年企业单位产品能耗指标（请注明单位）</w:t>
            </w:r>
          </w:p>
        </w:tc>
        <w:tc>
          <w:tcPr>
            <w:tcW w:w="1843" w:type="dxa"/>
            <w:tcBorders>
              <w:top w:val="single" w:color="auto" w:sz="4" w:space="0"/>
              <w:left w:val="single" w:color="auto" w:sz="4" w:space="0"/>
              <w:bottom w:val="single" w:color="auto" w:sz="4" w:space="0"/>
              <w:right w:val="single" w:color="auto" w:sz="4" w:space="0"/>
            </w:tcBorders>
            <w:vAlign w:val="center"/>
          </w:tcPr>
          <w:p w14:paraId="16C66CF1">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2022年</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554E2753">
            <w:pPr>
              <w:spacing w:line="320" w:lineRule="exact"/>
              <w:jc w:val="left"/>
              <w:rPr>
                <w:rFonts w:ascii="Times New Roman" w:hAnsi="Times New Roman" w:eastAsia="仿宋_GB2312"/>
                <w:b w:val="0"/>
                <w:color w:val="000000"/>
                <w:sz w:val="21"/>
                <w:szCs w:val="21"/>
              </w:rPr>
            </w:pPr>
          </w:p>
        </w:tc>
      </w:tr>
      <w:tr w14:paraId="0E29C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vMerge w:val="continue"/>
            <w:tcBorders>
              <w:top w:val="single" w:color="auto" w:sz="4" w:space="0"/>
              <w:left w:val="single" w:color="auto" w:sz="4" w:space="0"/>
              <w:bottom w:val="single" w:color="auto" w:sz="4" w:space="0"/>
              <w:right w:val="single" w:color="auto" w:sz="4" w:space="0"/>
            </w:tcBorders>
            <w:vAlign w:val="center"/>
          </w:tcPr>
          <w:p w14:paraId="7D7F21FD">
            <w:pPr>
              <w:spacing w:line="320" w:lineRule="exact"/>
              <w:jc w:val="center"/>
              <w:rPr>
                <w:rFonts w:ascii="Times New Roman" w:hAnsi="Times New Roman" w:eastAsia="仿宋_GB2312"/>
                <w:b w:val="0"/>
                <w:color w:val="000000"/>
                <w:sz w:val="21"/>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1147EBE9">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2023年</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0F320D02">
            <w:pPr>
              <w:spacing w:line="320" w:lineRule="exact"/>
              <w:jc w:val="left"/>
              <w:rPr>
                <w:rFonts w:ascii="Times New Roman" w:hAnsi="Times New Roman" w:eastAsia="仿宋_GB2312"/>
                <w:b w:val="0"/>
                <w:color w:val="000000"/>
                <w:sz w:val="21"/>
                <w:szCs w:val="21"/>
              </w:rPr>
            </w:pPr>
          </w:p>
        </w:tc>
      </w:tr>
      <w:tr w14:paraId="0347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051" w:type="dxa"/>
            <w:vMerge w:val="continue"/>
            <w:tcBorders>
              <w:top w:val="single" w:color="auto" w:sz="4" w:space="0"/>
              <w:left w:val="single" w:color="auto" w:sz="4" w:space="0"/>
              <w:bottom w:val="single" w:color="auto" w:sz="4" w:space="0"/>
              <w:right w:val="single" w:color="auto" w:sz="4" w:space="0"/>
            </w:tcBorders>
            <w:vAlign w:val="center"/>
          </w:tcPr>
          <w:p w14:paraId="7364DE08">
            <w:pPr>
              <w:spacing w:line="320" w:lineRule="exact"/>
              <w:jc w:val="center"/>
              <w:rPr>
                <w:rFonts w:ascii="Times New Roman" w:hAnsi="Times New Roman" w:eastAsia="仿宋_GB2312"/>
                <w:b w:val="0"/>
                <w:color w:val="000000"/>
                <w:sz w:val="21"/>
                <w:szCs w:val="21"/>
              </w:rPr>
            </w:pPr>
          </w:p>
        </w:tc>
        <w:tc>
          <w:tcPr>
            <w:tcW w:w="1843" w:type="dxa"/>
            <w:tcBorders>
              <w:top w:val="single" w:color="auto" w:sz="4" w:space="0"/>
              <w:left w:val="single" w:color="auto" w:sz="4" w:space="0"/>
              <w:bottom w:val="single" w:color="auto" w:sz="4" w:space="0"/>
              <w:right w:val="single" w:color="auto" w:sz="4" w:space="0"/>
            </w:tcBorders>
            <w:vAlign w:val="center"/>
          </w:tcPr>
          <w:p w14:paraId="7FA6D030">
            <w:pPr>
              <w:spacing w:line="320" w:lineRule="exact"/>
              <w:jc w:val="center"/>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2024年</w:t>
            </w:r>
          </w:p>
        </w:tc>
        <w:tc>
          <w:tcPr>
            <w:tcW w:w="4828" w:type="dxa"/>
            <w:gridSpan w:val="3"/>
            <w:tcBorders>
              <w:top w:val="single" w:color="auto" w:sz="4" w:space="0"/>
              <w:left w:val="single" w:color="auto" w:sz="4" w:space="0"/>
              <w:bottom w:val="single" w:color="auto" w:sz="4" w:space="0"/>
              <w:right w:val="single" w:color="auto" w:sz="4" w:space="0"/>
            </w:tcBorders>
            <w:vAlign w:val="center"/>
          </w:tcPr>
          <w:p w14:paraId="3D8DC83C">
            <w:pPr>
              <w:spacing w:line="320" w:lineRule="exact"/>
              <w:jc w:val="left"/>
              <w:rPr>
                <w:rFonts w:ascii="Times New Roman" w:hAnsi="Times New Roman" w:eastAsia="仿宋_GB2312"/>
                <w:b w:val="0"/>
                <w:color w:val="000000"/>
                <w:sz w:val="21"/>
                <w:szCs w:val="21"/>
              </w:rPr>
            </w:pPr>
          </w:p>
        </w:tc>
      </w:tr>
      <w:tr w14:paraId="784F0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722" w:type="dxa"/>
            <w:gridSpan w:val="5"/>
            <w:tcBorders>
              <w:top w:val="single" w:color="auto" w:sz="4" w:space="0"/>
              <w:left w:val="single" w:color="auto" w:sz="4" w:space="0"/>
              <w:bottom w:val="single" w:color="auto" w:sz="4" w:space="0"/>
              <w:right w:val="single" w:color="auto" w:sz="4" w:space="0"/>
            </w:tcBorders>
            <w:vAlign w:val="center"/>
          </w:tcPr>
          <w:p w14:paraId="67AAF0E3">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材料真实性承诺：</w:t>
            </w:r>
          </w:p>
          <w:p w14:paraId="23E81F8B">
            <w:pPr>
              <w:spacing w:line="320" w:lineRule="exact"/>
              <w:ind w:firstLine="420"/>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我单位郑重承诺：本次申报能效“领跑者”所提交的相关数据和信息均真实、有效。近三年内未发生重大安全、环境事故或产品质量违法行为，未被列入经营异常名录或严重失信主体名单。愿接受并积极配合监督抽查和核验。如有违反，愿承担由此产生的相应责任。</w:t>
            </w:r>
          </w:p>
          <w:p w14:paraId="1B0ED145">
            <w:pPr>
              <w:spacing w:line="320" w:lineRule="exact"/>
              <w:ind w:firstLine="4200" w:firstLineChars="2000"/>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单位负责人（签字）:</w:t>
            </w:r>
          </w:p>
          <w:p w14:paraId="227EF945">
            <w:pPr>
              <w:spacing w:line="320" w:lineRule="exact"/>
              <w:ind w:firstLine="4200" w:firstLineChars="2000"/>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（申报单位公章）</w:t>
            </w:r>
          </w:p>
          <w:p w14:paraId="7C2D7E31">
            <w:pPr>
              <w:spacing w:line="320" w:lineRule="exact"/>
              <w:ind w:right="480" w:firstLine="4515" w:firstLineChars="2150"/>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年  月  日</w:t>
            </w:r>
          </w:p>
        </w:tc>
      </w:tr>
      <w:tr w14:paraId="28765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8722" w:type="dxa"/>
            <w:gridSpan w:val="5"/>
            <w:tcBorders>
              <w:top w:val="single" w:color="auto" w:sz="4" w:space="0"/>
              <w:left w:val="single" w:color="auto" w:sz="4" w:space="0"/>
              <w:bottom w:val="single" w:color="auto" w:sz="4" w:space="0"/>
              <w:right w:val="single" w:color="auto" w:sz="4" w:space="0"/>
            </w:tcBorders>
          </w:tcPr>
          <w:p w14:paraId="0B78DDFB">
            <w:pPr>
              <w:spacing w:line="320" w:lineRule="exact"/>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推荐单位意见：</w:t>
            </w:r>
          </w:p>
          <w:p w14:paraId="0FB4D244">
            <w:pPr>
              <w:spacing w:line="320" w:lineRule="exact"/>
              <w:ind w:firstLine="4200" w:firstLineChars="2000"/>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（推荐单位公章）</w:t>
            </w:r>
          </w:p>
          <w:p w14:paraId="5C0E378F">
            <w:pPr>
              <w:spacing w:line="320" w:lineRule="exact"/>
              <w:ind w:firstLine="420"/>
              <w:rPr>
                <w:rFonts w:ascii="Times New Roman" w:hAnsi="Times New Roman" w:eastAsia="仿宋_GB2312"/>
                <w:b w:val="0"/>
                <w:color w:val="000000"/>
                <w:sz w:val="21"/>
                <w:szCs w:val="21"/>
              </w:rPr>
            </w:pPr>
            <w:r>
              <w:rPr>
                <w:rFonts w:hint="eastAsia" w:ascii="Times New Roman" w:hAnsi="Times New Roman" w:eastAsia="仿宋_GB2312"/>
                <w:b w:val="0"/>
                <w:color w:val="000000"/>
                <w:sz w:val="21"/>
                <w:szCs w:val="21"/>
              </w:rPr>
              <w:t xml:space="preserve">                                     年    月    日</w:t>
            </w:r>
          </w:p>
        </w:tc>
      </w:tr>
    </w:tbl>
    <w:p w14:paraId="573F05AD">
      <w:pPr>
        <w:widowControl/>
        <w:jc w:val="center"/>
        <w:outlineLvl w:val="0"/>
        <w:rPr>
          <w:rFonts w:ascii="Times New Roman" w:hAnsi="Times New Roman" w:eastAsia="仿宋"/>
          <w:color w:val="000000"/>
          <w:sz w:val="36"/>
          <w:szCs w:val="22"/>
        </w:rPr>
      </w:pPr>
    </w:p>
    <w:p w14:paraId="44999958">
      <w:pPr>
        <w:widowControl/>
        <w:jc w:val="center"/>
        <w:outlineLvl w:val="0"/>
        <w:rPr>
          <w:rFonts w:ascii="Times New Roman" w:hAnsi="Times New Roman" w:eastAsia="黑体"/>
          <w:b w:val="0"/>
          <w:color w:val="000000"/>
          <w:sz w:val="21"/>
          <w:szCs w:val="22"/>
        </w:rPr>
      </w:pPr>
      <w:r>
        <w:rPr>
          <w:rFonts w:hint="eastAsia" w:ascii="Times New Roman" w:hAnsi="Times New Roman" w:eastAsia="黑体"/>
          <w:b w:val="0"/>
          <w:color w:val="000000"/>
          <w:sz w:val="21"/>
          <w:szCs w:val="22"/>
        </w:rPr>
        <w:br w:type="page"/>
      </w:r>
      <w:r>
        <w:rPr>
          <w:rFonts w:hint="eastAsia" w:ascii="Times New Roman" w:hAnsi="Times New Roman" w:eastAsia="仿宋"/>
          <w:color w:val="000000"/>
          <w:sz w:val="36"/>
          <w:szCs w:val="22"/>
        </w:rPr>
        <w:t>企业能效分析报告（格式）</w:t>
      </w:r>
    </w:p>
    <w:p w14:paraId="539CA2B4">
      <w:pPr>
        <w:widowControl/>
        <w:ind w:firstLine="723"/>
        <w:jc w:val="left"/>
        <w:rPr>
          <w:rFonts w:ascii="Times New Roman" w:hAnsi="Times New Roman"/>
          <w:b w:val="0"/>
          <w:sz w:val="20"/>
          <w:szCs w:val="22"/>
        </w:rPr>
      </w:pPr>
    </w:p>
    <w:p w14:paraId="3B1AB626">
      <w:pPr>
        <w:spacing w:line="480" w:lineRule="exact"/>
        <w:ind w:firstLine="602" w:firstLineChars="200"/>
        <w:rPr>
          <w:rFonts w:ascii="Times New Roman" w:hAnsi="Times New Roman" w:eastAsia="仿宋"/>
          <w:bCs/>
          <w:sz w:val="30"/>
          <w:szCs w:val="30"/>
        </w:rPr>
      </w:pPr>
      <w:r>
        <w:rPr>
          <w:rFonts w:hint="eastAsia" w:ascii="Times New Roman" w:hAnsi="Times New Roman" w:eastAsia="仿宋"/>
          <w:bCs/>
          <w:sz w:val="30"/>
          <w:szCs w:val="30"/>
        </w:rPr>
        <w:t>一、基本情况</w:t>
      </w:r>
    </w:p>
    <w:p w14:paraId="0ACA92B8">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（一）企业基本情况</w:t>
      </w:r>
    </w:p>
    <w:p w14:paraId="186B5831">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（二）申请能效“领跑者”的相关生产情况（产能、产量、负荷率等）</w:t>
      </w:r>
    </w:p>
    <w:p w14:paraId="6922FDE1">
      <w:pPr>
        <w:spacing w:line="480" w:lineRule="exact"/>
        <w:ind w:firstLine="602" w:firstLineChars="200"/>
        <w:rPr>
          <w:rFonts w:ascii="Times New Roman" w:hAnsi="Times New Roman" w:eastAsia="仿宋"/>
          <w:bCs/>
          <w:sz w:val="30"/>
          <w:szCs w:val="30"/>
        </w:rPr>
      </w:pPr>
      <w:r>
        <w:rPr>
          <w:rFonts w:hint="eastAsia" w:ascii="Times New Roman" w:hAnsi="Times New Roman" w:eastAsia="仿宋"/>
          <w:bCs/>
          <w:sz w:val="30"/>
          <w:szCs w:val="30"/>
        </w:rPr>
        <w:t>二、工艺及技术水平</w:t>
      </w:r>
    </w:p>
    <w:p w14:paraId="7E7295C6">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（一）主要工艺流程</w:t>
      </w:r>
    </w:p>
    <w:p w14:paraId="0CE8C27F">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（二）主要用能装备规模及其技术水平</w:t>
      </w:r>
    </w:p>
    <w:p w14:paraId="587A3576">
      <w:pPr>
        <w:spacing w:line="480" w:lineRule="exact"/>
        <w:ind w:firstLine="602" w:firstLineChars="200"/>
        <w:rPr>
          <w:rFonts w:ascii="Times New Roman" w:hAnsi="Times New Roman" w:eastAsia="仿宋"/>
          <w:bCs/>
          <w:sz w:val="30"/>
          <w:szCs w:val="30"/>
        </w:rPr>
      </w:pPr>
      <w:r>
        <w:rPr>
          <w:rFonts w:hint="eastAsia" w:ascii="Times New Roman" w:hAnsi="Times New Roman" w:eastAsia="仿宋"/>
          <w:bCs/>
          <w:sz w:val="30"/>
          <w:szCs w:val="30"/>
        </w:rPr>
        <w:t>三、能源消耗情况及能效指标</w:t>
      </w:r>
    </w:p>
    <w:p w14:paraId="6361D9F7">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（一）主要用能工序、用能装备的能源消耗情况</w:t>
      </w:r>
    </w:p>
    <w:p w14:paraId="3BF3BA5D">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（二）能源消费构成及消费量</w:t>
      </w:r>
    </w:p>
    <w:p w14:paraId="10414F44">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（三）近三年单位产品能耗指标及计算明细</w:t>
      </w:r>
    </w:p>
    <w:p w14:paraId="348A9023">
      <w:pPr>
        <w:spacing w:line="480" w:lineRule="exact"/>
        <w:ind w:firstLine="602" w:firstLineChars="200"/>
        <w:rPr>
          <w:rFonts w:ascii="Times New Roman" w:hAnsi="Times New Roman" w:eastAsia="仿宋"/>
          <w:bCs/>
          <w:sz w:val="30"/>
          <w:szCs w:val="30"/>
        </w:rPr>
      </w:pPr>
      <w:r>
        <w:rPr>
          <w:rFonts w:hint="eastAsia" w:ascii="Times New Roman" w:hAnsi="Times New Roman" w:eastAsia="仿宋"/>
          <w:bCs/>
          <w:sz w:val="30"/>
          <w:szCs w:val="30"/>
        </w:rPr>
        <w:t>四、能效提升经验</w:t>
      </w:r>
    </w:p>
    <w:p w14:paraId="42C85D8A">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（一）企业节能管理经验。介绍企业开展能源管理体系建设、能源绩效考核机制、节能诊断等相关工作情况。</w:t>
      </w:r>
    </w:p>
    <w:p w14:paraId="1BB95445">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（二）企业节能技术改造经验。介绍企业应用的先进节能技术、装备和产品，采取的优化运行、优化原料燃料结构、开展余热余压回收利用等方面的节能措施。</w:t>
      </w:r>
    </w:p>
    <w:p w14:paraId="2FE2AC71">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（三）重大节能工程经验。介绍企业实施的重大节能技术改造工程及取得的效果。提升绿色电力使用比例情况及成效。</w:t>
      </w:r>
    </w:p>
    <w:p w14:paraId="25FE2892">
      <w:pPr>
        <w:spacing w:line="480" w:lineRule="exact"/>
        <w:ind w:firstLine="602" w:firstLineChars="200"/>
        <w:rPr>
          <w:rFonts w:ascii="Times New Roman" w:hAnsi="Times New Roman" w:eastAsia="仿宋"/>
          <w:bCs/>
          <w:sz w:val="30"/>
          <w:szCs w:val="30"/>
        </w:rPr>
      </w:pPr>
      <w:r>
        <w:rPr>
          <w:rFonts w:hint="eastAsia" w:ascii="Times New Roman" w:hAnsi="Times New Roman" w:eastAsia="仿宋"/>
          <w:bCs/>
          <w:sz w:val="30"/>
          <w:szCs w:val="30"/>
        </w:rPr>
        <w:t>五、证明材料</w:t>
      </w:r>
    </w:p>
    <w:p w14:paraId="22672163">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此部分包括但不限于以下材料：</w:t>
      </w:r>
    </w:p>
    <w:p w14:paraId="69789D37">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1．企业营业执照复印件；</w:t>
      </w:r>
    </w:p>
    <w:p w14:paraId="53344768">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2．企业建立了能源管理体系或具备能源管理体系相关要素（提供认证证书或具备能源管理体系相关要素的证明材料，主要包括：能源管理制度、能源管理机构、节能目标、能效指标，能源统计、节能管理，节能技术措施、节能绩效考核等）。</w:t>
      </w:r>
    </w:p>
    <w:p w14:paraId="17A4475C">
      <w:pPr>
        <w:spacing w:line="480" w:lineRule="exact"/>
        <w:ind w:firstLine="600" w:firstLineChars="200"/>
        <w:rPr>
          <w:rFonts w:ascii="Times New Roman" w:hAnsi="Times New Roman" w:eastAsia="仿宋"/>
          <w:b w:val="0"/>
          <w:sz w:val="30"/>
          <w:szCs w:val="30"/>
        </w:rPr>
      </w:pPr>
      <w:r>
        <w:rPr>
          <w:rFonts w:hint="eastAsia" w:ascii="Times New Roman" w:hAnsi="Times New Roman" w:eastAsia="仿宋"/>
          <w:b w:val="0"/>
          <w:sz w:val="30"/>
          <w:szCs w:val="30"/>
        </w:rPr>
        <w:t>3．企业上一年度能源消费情况相关证明材料（能源消费总量、申报产品能源消费占比及分摊，全厂能量平衡图表、蒸汽平衡表、其他材料如开展或接受的节能监察、能源审计、节能监测、能效测试等相关材料）；</w:t>
      </w:r>
    </w:p>
    <w:p w14:paraId="543FE431">
      <w:pPr>
        <w:widowControl/>
        <w:outlineLvl w:val="0"/>
        <w:rPr>
          <w:rFonts w:ascii="Times New Roman" w:hAnsi="Times New Roman" w:eastAsia="仿宋"/>
          <w:b w:val="0"/>
          <w:color w:val="000000"/>
          <w:sz w:val="32"/>
          <w:szCs w:val="32"/>
        </w:rPr>
      </w:pPr>
      <w:r>
        <w:rPr>
          <w:rFonts w:hint="eastAsia" w:ascii="Times New Roman" w:hAnsi="Times New Roman" w:eastAsia="仿宋_GB2312"/>
          <w:b w:val="0"/>
          <w:sz w:val="32"/>
          <w:szCs w:val="24"/>
        </w:rPr>
        <w:br w:type="page"/>
      </w:r>
      <w:r>
        <w:rPr>
          <w:rFonts w:hint="eastAsia" w:ascii="Times New Roman" w:hAnsi="Times New Roman" w:eastAsia="仿宋_GB2312"/>
          <w:b w:val="0"/>
          <w:sz w:val="32"/>
          <w:szCs w:val="24"/>
        </w:rPr>
        <w:t>4.</w:t>
      </w:r>
      <w:r>
        <w:rPr>
          <w:rFonts w:hint="eastAsia" w:ascii="Times New Roman" w:hAnsi="Times New Roman" w:eastAsia="仿宋_GB2312"/>
          <w:b w:val="0"/>
          <w:sz w:val="32"/>
          <w:szCs w:val="32"/>
        </w:rPr>
        <w:t>附表</w:t>
      </w:r>
    </w:p>
    <w:p w14:paraId="32221A65">
      <w:pPr>
        <w:tabs>
          <w:tab w:val="left" w:pos="4962"/>
        </w:tabs>
        <w:jc w:val="center"/>
        <w:rPr>
          <w:rFonts w:ascii="Times New Roman" w:hAnsi="Times New Roman" w:eastAsia="仿宋_GB2312"/>
          <w:b w:val="0"/>
          <w:bCs/>
          <w:sz w:val="36"/>
          <w:szCs w:val="22"/>
        </w:rPr>
      </w:pPr>
      <w:r>
        <w:rPr>
          <w:rFonts w:hint="eastAsia" w:ascii="Times New Roman" w:hAnsi="Times New Roman" w:eastAsia="仿宋_GB2312"/>
          <w:b w:val="0"/>
          <w:bCs/>
          <w:sz w:val="36"/>
          <w:szCs w:val="22"/>
        </w:rPr>
        <w:t>能源使用情况详表</w:t>
      </w:r>
    </w:p>
    <w:p w14:paraId="615B726D">
      <w:pPr>
        <w:jc w:val="center"/>
        <w:rPr>
          <w:rFonts w:ascii="Times New Roman" w:hAnsi="Times New Roman" w:eastAsia="仿宋"/>
          <w:b w:val="0"/>
          <w:sz w:val="28"/>
          <w:szCs w:val="28"/>
        </w:rPr>
      </w:pPr>
      <w:r>
        <w:rPr>
          <w:rFonts w:hint="eastAsia" w:ascii="Times New Roman" w:hAnsi="Times New Roman" w:eastAsia="仿宋"/>
          <w:b w:val="0"/>
          <w:sz w:val="28"/>
          <w:szCs w:val="28"/>
        </w:rPr>
        <w:t>表1企业主要生产线</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919"/>
        <w:gridCol w:w="864"/>
        <w:gridCol w:w="1112"/>
        <w:gridCol w:w="1072"/>
        <w:gridCol w:w="1107"/>
        <w:gridCol w:w="1167"/>
        <w:gridCol w:w="1312"/>
      </w:tblGrid>
      <w:tr w14:paraId="39996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62" w:type="dxa"/>
            <w:vAlign w:val="center"/>
          </w:tcPr>
          <w:p w14:paraId="0C41A25B">
            <w:pPr>
              <w:widowControl/>
              <w:jc w:val="center"/>
              <w:rPr>
                <w:rFonts w:ascii="Times New Roman" w:hAnsi="Times New Roman" w:eastAsia="仿宋"/>
                <w:b w:val="0"/>
                <w:sz w:val="21"/>
                <w:szCs w:val="28"/>
              </w:rPr>
            </w:pPr>
            <w:r>
              <w:rPr>
                <w:rFonts w:ascii="Times New Roman" w:hAnsi="Times New Roman" w:eastAsia="仿宋"/>
                <w:b w:val="0"/>
                <w:sz w:val="21"/>
                <w:szCs w:val="28"/>
              </w:rPr>
              <w:t>电石炉编号</w:t>
            </w:r>
          </w:p>
        </w:tc>
        <w:tc>
          <w:tcPr>
            <w:tcW w:w="919" w:type="dxa"/>
            <w:vAlign w:val="center"/>
          </w:tcPr>
          <w:p w14:paraId="4CFE3FF8">
            <w:pPr>
              <w:widowControl/>
              <w:jc w:val="center"/>
              <w:rPr>
                <w:rFonts w:ascii="Times New Roman" w:hAnsi="Times New Roman" w:eastAsia="仿宋"/>
                <w:b w:val="0"/>
                <w:sz w:val="21"/>
                <w:szCs w:val="28"/>
              </w:rPr>
            </w:pPr>
            <w:r>
              <w:rPr>
                <w:rFonts w:ascii="Times New Roman" w:hAnsi="Times New Roman" w:eastAsia="仿宋"/>
                <w:b w:val="0"/>
                <w:sz w:val="21"/>
                <w:szCs w:val="28"/>
              </w:rPr>
              <w:t>炉型及规格</w:t>
            </w:r>
          </w:p>
        </w:tc>
        <w:tc>
          <w:tcPr>
            <w:tcW w:w="864" w:type="dxa"/>
            <w:vAlign w:val="center"/>
          </w:tcPr>
          <w:p w14:paraId="50E8EECD">
            <w:pPr>
              <w:widowControl/>
              <w:jc w:val="center"/>
              <w:rPr>
                <w:rFonts w:ascii="Times New Roman" w:hAnsi="Times New Roman" w:eastAsia="仿宋"/>
                <w:b w:val="0"/>
                <w:sz w:val="21"/>
                <w:szCs w:val="28"/>
              </w:rPr>
            </w:pPr>
            <w:r>
              <w:rPr>
                <w:rFonts w:ascii="Times New Roman" w:hAnsi="Times New Roman" w:eastAsia="仿宋"/>
                <w:b w:val="0"/>
                <w:sz w:val="21"/>
                <w:szCs w:val="28"/>
              </w:rPr>
              <w:t>数量（台）</w:t>
            </w:r>
          </w:p>
        </w:tc>
        <w:tc>
          <w:tcPr>
            <w:tcW w:w="1112" w:type="dxa"/>
            <w:vAlign w:val="center"/>
          </w:tcPr>
          <w:p w14:paraId="131E02EB">
            <w:pPr>
              <w:widowControl/>
              <w:jc w:val="center"/>
              <w:rPr>
                <w:rFonts w:ascii="Times New Roman" w:hAnsi="Times New Roman" w:eastAsia="仿宋"/>
                <w:b w:val="0"/>
                <w:sz w:val="21"/>
                <w:szCs w:val="28"/>
              </w:rPr>
            </w:pPr>
            <w:r>
              <w:rPr>
                <w:rFonts w:ascii="Times New Roman" w:hAnsi="Times New Roman" w:eastAsia="仿宋"/>
                <w:b w:val="0"/>
                <w:sz w:val="21"/>
                <w:szCs w:val="28"/>
              </w:rPr>
              <w:t>年设计产能（万吨）</w:t>
            </w:r>
          </w:p>
        </w:tc>
        <w:tc>
          <w:tcPr>
            <w:tcW w:w="1072" w:type="dxa"/>
            <w:vAlign w:val="center"/>
          </w:tcPr>
          <w:p w14:paraId="0162C00D">
            <w:pPr>
              <w:widowControl/>
              <w:jc w:val="center"/>
              <w:rPr>
                <w:rFonts w:ascii="Times New Roman" w:hAnsi="Times New Roman" w:eastAsia="仿宋"/>
                <w:b w:val="0"/>
                <w:sz w:val="21"/>
                <w:szCs w:val="28"/>
              </w:rPr>
            </w:pPr>
            <w:r>
              <w:rPr>
                <w:rFonts w:ascii="Times New Roman" w:hAnsi="Times New Roman" w:eastAsia="仿宋"/>
                <w:b w:val="0"/>
                <w:sz w:val="21"/>
                <w:szCs w:val="28"/>
              </w:rPr>
              <w:t>上一年度产量（万吨）</w:t>
            </w:r>
          </w:p>
        </w:tc>
        <w:tc>
          <w:tcPr>
            <w:tcW w:w="1107" w:type="dxa"/>
            <w:vAlign w:val="center"/>
          </w:tcPr>
          <w:p w14:paraId="446E5B8F">
            <w:pPr>
              <w:widowControl/>
              <w:jc w:val="center"/>
              <w:rPr>
                <w:rFonts w:ascii="Times New Roman" w:hAnsi="Times New Roman" w:eastAsia="仿宋"/>
                <w:b w:val="0"/>
                <w:sz w:val="21"/>
                <w:szCs w:val="28"/>
              </w:rPr>
            </w:pPr>
            <w:r>
              <w:rPr>
                <w:rFonts w:ascii="Times New Roman" w:hAnsi="Times New Roman" w:eastAsia="仿宋"/>
                <w:b w:val="0"/>
                <w:sz w:val="21"/>
                <w:szCs w:val="28"/>
              </w:rPr>
              <w:t>综合能耗（吨标准煤/吨）</w:t>
            </w:r>
          </w:p>
        </w:tc>
        <w:tc>
          <w:tcPr>
            <w:tcW w:w="1167" w:type="dxa"/>
            <w:vAlign w:val="center"/>
          </w:tcPr>
          <w:p w14:paraId="58BB5690">
            <w:pPr>
              <w:widowControl/>
              <w:jc w:val="center"/>
              <w:rPr>
                <w:rFonts w:ascii="Times New Roman" w:hAnsi="Times New Roman" w:eastAsia="仿宋"/>
                <w:b w:val="0"/>
                <w:sz w:val="21"/>
                <w:szCs w:val="28"/>
              </w:rPr>
            </w:pPr>
            <w:r>
              <w:rPr>
                <w:rFonts w:ascii="Times New Roman" w:hAnsi="Times New Roman" w:eastAsia="仿宋"/>
                <w:b w:val="0"/>
                <w:sz w:val="21"/>
                <w:szCs w:val="28"/>
              </w:rPr>
              <w:t>电炉电耗（千瓦时/吨）</w:t>
            </w:r>
          </w:p>
        </w:tc>
        <w:tc>
          <w:tcPr>
            <w:tcW w:w="1312" w:type="dxa"/>
            <w:vAlign w:val="center"/>
          </w:tcPr>
          <w:p w14:paraId="25F4C0E9">
            <w:pPr>
              <w:widowControl/>
              <w:jc w:val="center"/>
              <w:rPr>
                <w:rFonts w:ascii="Times New Roman" w:hAnsi="Times New Roman" w:eastAsia="仿宋"/>
                <w:b w:val="0"/>
                <w:sz w:val="21"/>
                <w:szCs w:val="28"/>
              </w:rPr>
            </w:pPr>
            <w:r>
              <w:rPr>
                <w:rFonts w:ascii="Times New Roman" w:hAnsi="Times New Roman" w:eastAsia="仿宋"/>
                <w:b w:val="0"/>
                <w:sz w:val="21"/>
                <w:szCs w:val="28"/>
              </w:rPr>
              <w:t>动力电耗（千瓦时/吨）</w:t>
            </w:r>
          </w:p>
        </w:tc>
      </w:tr>
      <w:tr w14:paraId="3A0B7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62" w:type="dxa"/>
            <w:vAlign w:val="center"/>
          </w:tcPr>
          <w:p w14:paraId="4C521635">
            <w:pPr>
              <w:widowControl/>
              <w:adjustRightInd w:val="0"/>
              <w:snapToGrid w:val="0"/>
              <w:jc w:val="center"/>
              <w:rPr>
                <w:rFonts w:ascii="Times New Roman" w:hAnsi="Times New Roman" w:eastAsia="仿宋_GB2312"/>
                <w:sz w:val="24"/>
                <w:szCs w:val="28"/>
              </w:rPr>
            </w:pPr>
          </w:p>
        </w:tc>
        <w:tc>
          <w:tcPr>
            <w:tcW w:w="919" w:type="dxa"/>
            <w:vAlign w:val="center"/>
          </w:tcPr>
          <w:p w14:paraId="042AD888">
            <w:pPr>
              <w:widowControl/>
              <w:adjustRightInd w:val="0"/>
              <w:snapToGrid w:val="0"/>
              <w:jc w:val="center"/>
              <w:rPr>
                <w:rFonts w:ascii="Times New Roman" w:hAnsi="Times New Roman" w:eastAsia="仿宋_GB2312"/>
                <w:sz w:val="24"/>
                <w:szCs w:val="28"/>
              </w:rPr>
            </w:pPr>
          </w:p>
        </w:tc>
        <w:tc>
          <w:tcPr>
            <w:tcW w:w="864" w:type="dxa"/>
          </w:tcPr>
          <w:p w14:paraId="7AC194BF">
            <w:pPr>
              <w:widowControl/>
              <w:adjustRightInd w:val="0"/>
              <w:snapToGrid w:val="0"/>
              <w:jc w:val="center"/>
              <w:rPr>
                <w:rFonts w:ascii="Times New Roman" w:hAnsi="Times New Roman" w:eastAsia="仿宋_GB2312"/>
                <w:sz w:val="24"/>
                <w:szCs w:val="28"/>
              </w:rPr>
            </w:pPr>
          </w:p>
        </w:tc>
        <w:tc>
          <w:tcPr>
            <w:tcW w:w="1112" w:type="dxa"/>
            <w:vAlign w:val="center"/>
          </w:tcPr>
          <w:p w14:paraId="6F745E31">
            <w:pPr>
              <w:widowControl/>
              <w:adjustRightInd w:val="0"/>
              <w:snapToGrid w:val="0"/>
              <w:jc w:val="center"/>
              <w:rPr>
                <w:rFonts w:ascii="Times New Roman" w:hAnsi="Times New Roman" w:eastAsia="仿宋_GB2312"/>
                <w:sz w:val="24"/>
                <w:szCs w:val="28"/>
              </w:rPr>
            </w:pPr>
          </w:p>
        </w:tc>
        <w:tc>
          <w:tcPr>
            <w:tcW w:w="1072" w:type="dxa"/>
            <w:vAlign w:val="center"/>
          </w:tcPr>
          <w:p w14:paraId="5E4E72EA">
            <w:pPr>
              <w:widowControl/>
              <w:adjustRightInd w:val="0"/>
              <w:snapToGrid w:val="0"/>
              <w:jc w:val="center"/>
              <w:rPr>
                <w:rFonts w:ascii="Times New Roman" w:hAnsi="Times New Roman" w:eastAsia="仿宋_GB2312"/>
                <w:sz w:val="24"/>
                <w:szCs w:val="28"/>
              </w:rPr>
            </w:pPr>
          </w:p>
        </w:tc>
        <w:tc>
          <w:tcPr>
            <w:tcW w:w="1107" w:type="dxa"/>
          </w:tcPr>
          <w:p w14:paraId="029B5141">
            <w:pPr>
              <w:widowControl/>
              <w:adjustRightInd w:val="0"/>
              <w:snapToGrid w:val="0"/>
              <w:jc w:val="center"/>
              <w:rPr>
                <w:rFonts w:ascii="Times New Roman" w:hAnsi="Times New Roman" w:eastAsia="仿宋_GB2312"/>
                <w:sz w:val="24"/>
                <w:szCs w:val="28"/>
              </w:rPr>
            </w:pPr>
          </w:p>
        </w:tc>
        <w:tc>
          <w:tcPr>
            <w:tcW w:w="1167" w:type="dxa"/>
          </w:tcPr>
          <w:p w14:paraId="1B88E0B7">
            <w:pPr>
              <w:widowControl/>
              <w:adjustRightInd w:val="0"/>
              <w:snapToGrid w:val="0"/>
              <w:jc w:val="center"/>
              <w:rPr>
                <w:rFonts w:ascii="Times New Roman" w:hAnsi="Times New Roman" w:eastAsia="仿宋_GB2312"/>
                <w:sz w:val="24"/>
                <w:szCs w:val="28"/>
              </w:rPr>
            </w:pPr>
          </w:p>
        </w:tc>
        <w:tc>
          <w:tcPr>
            <w:tcW w:w="1312" w:type="dxa"/>
          </w:tcPr>
          <w:p w14:paraId="6D218580">
            <w:pPr>
              <w:widowControl/>
              <w:adjustRightInd w:val="0"/>
              <w:snapToGrid w:val="0"/>
              <w:jc w:val="center"/>
              <w:rPr>
                <w:rFonts w:ascii="Times New Roman" w:hAnsi="Times New Roman" w:eastAsia="仿宋_GB2312"/>
                <w:sz w:val="24"/>
                <w:szCs w:val="28"/>
              </w:rPr>
            </w:pPr>
          </w:p>
        </w:tc>
      </w:tr>
      <w:tr w14:paraId="761C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962" w:type="dxa"/>
            <w:vAlign w:val="center"/>
          </w:tcPr>
          <w:p w14:paraId="6531F984">
            <w:pPr>
              <w:widowControl/>
              <w:adjustRightInd w:val="0"/>
              <w:snapToGrid w:val="0"/>
              <w:jc w:val="center"/>
              <w:rPr>
                <w:rFonts w:ascii="Times New Roman" w:hAnsi="Times New Roman" w:eastAsia="仿宋_GB2312"/>
                <w:sz w:val="24"/>
                <w:szCs w:val="28"/>
              </w:rPr>
            </w:pPr>
          </w:p>
        </w:tc>
        <w:tc>
          <w:tcPr>
            <w:tcW w:w="919" w:type="dxa"/>
            <w:vAlign w:val="center"/>
          </w:tcPr>
          <w:p w14:paraId="493E2EB2">
            <w:pPr>
              <w:widowControl/>
              <w:adjustRightInd w:val="0"/>
              <w:snapToGrid w:val="0"/>
              <w:jc w:val="center"/>
              <w:rPr>
                <w:rFonts w:ascii="Times New Roman" w:hAnsi="Times New Roman" w:eastAsia="仿宋_GB2312"/>
                <w:sz w:val="24"/>
                <w:szCs w:val="28"/>
              </w:rPr>
            </w:pPr>
          </w:p>
        </w:tc>
        <w:tc>
          <w:tcPr>
            <w:tcW w:w="864" w:type="dxa"/>
          </w:tcPr>
          <w:p w14:paraId="71923229">
            <w:pPr>
              <w:widowControl/>
              <w:adjustRightInd w:val="0"/>
              <w:snapToGrid w:val="0"/>
              <w:jc w:val="center"/>
              <w:rPr>
                <w:rFonts w:ascii="Times New Roman" w:hAnsi="Times New Roman" w:eastAsia="仿宋_GB2312"/>
                <w:sz w:val="24"/>
                <w:szCs w:val="28"/>
              </w:rPr>
            </w:pPr>
          </w:p>
        </w:tc>
        <w:tc>
          <w:tcPr>
            <w:tcW w:w="1112" w:type="dxa"/>
            <w:vAlign w:val="center"/>
          </w:tcPr>
          <w:p w14:paraId="109B4463">
            <w:pPr>
              <w:widowControl/>
              <w:adjustRightInd w:val="0"/>
              <w:snapToGrid w:val="0"/>
              <w:jc w:val="center"/>
              <w:rPr>
                <w:rFonts w:ascii="Times New Roman" w:hAnsi="Times New Roman" w:eastAsia="仿宋_GB2312"/>
                <w:sz w:val="24"/>
                <w:szCs w:val="28"/>
              </w:rPr>
            </w:pPr>
          </w:p>
        </w:tc>
        <w:tc>
          <w:tcPr>
            <w:tcW w:w="1072" w:type="dxa"/>
            <w:vAlign w:val="center"/>
          </w:tcPr>
          <w:p w14:paraId="2F9B3640">
            <w:pPr>
              <w:widowControl/>
              <w:adjustRightInd w:val="0"/>
              <w:snapToGrid w:val="0"/>
              <w:jc w:val="center"/>
              <w:rPr>
                <w:rFonts w:ascii="Times New Roman" w:hAnsi="Times New Roman" w:eastAsia="仿宋_GB2312"/>
                <w:sz w:val="24"/>
                <w:szCs w:val="28"/>
              </w:rPr>
            </w:pPr>
          </w:p>
        </w:tc>
        <w:tc>
          <w:tcPr>
            <w:tcW w:w="1107" w:type="dxa"/>
          </w:tcPr>
          <w:p w14:paraId="707CF623">
            <w:pPr>
              <w:widowControl/>
              <w:adjustRightInd w:val="0"/>
              <w:snapToGrid w:val="0"/>
              <w:jc w:val="center"/>
              <w:rPr>
                <w:rFonts w:ascii="Times New Roman" w:hAnsi="Times New Roman" w:eastAsia="仿宋_GB2312"/>
                <w:sz w:val="24"/>
                <w:szCs w:val="28"/>
              </w:rPr>
            </w:pPr>
          </w:p>
        </w:tc>
        <w:tc>
          <w:tcPr>
            <w:tcW w:w="1167" w:type="dxa"/>
          </w:tcPr>
          <w:p w14:paraId="04FB8219">
            <w:pPr>
              <w:widowControl/>
              <w:adjustRightInd w:val="0"/>
              <w:snapToGrid w:val="0"/>
              <w:jc w:val="center"/>
              <w:rPr>
                <w:rFonts w:ascii="Times New Roman" w:hAnsi="Times New Roman" w:eastAsia="仿宋_GB2312"/>
                <w:sz w:val="24"/>
                <w:szCs w:val="28"/>
              </w:rPr>
            </w:pPr>
          </w:p>
        </w:tc>
        <w:tc>
          <w:tcPr>
            <w:tcW w:w="1312" w:type="dxa"/>
          </w:tcPr>
          <w:p w14:paraId="3FBAA36B">
            <w:pPr>
              <w:widowControl/>
              <w:adjustRightInd w:val="0"/>
              <w:snapToGrid w:val="0"/>
              <w:jc w:val="center"/>
              <w:rPr>
                <w:rFonts w:ascii="Times New Roman" w:hAnsi="Times New Roman" w:eastAsia="仿宋_GB2312"/>
                <w:sz w:val="24"/>
                <w:szCs w:val="28"/>
              </w:rPr>
            </w:pPr>
          </w:p>
        </w:tc>
      </w:tr>
      <w:tr w14:paraId="7C7F1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962" w:type="dxa"/>
            <w:vAlign w:val="center"/>
          </w:tcPr>
          <w:p w14:paraId="2CEE257E">
            <w:pPr>
              <w:widowControl/>
              <w:adjustRightInd w:val="0"/>
              <w:snapToGrid w:val="0"/>
              <w:jc w:val="center"/>
              <w:rPr>
                <w:rFonts w:ascii="Times New Roman" w:hAnsi="Times New Roman" w:eastAsia="仿宋_GB2312"/>
                <w:sz w:val="24"/>
                <w:szCs w:val="28"/>
              </w:rPr>
            </w:pPr>
          </w:p>
        </w:tc>
        <w:tc>
          <w:tcPr>
            <w:tcW w:w="919" w:type="dxa"/>
            <w:vAlign w:val="center"/>
          </w:tcPr>
          <w:p w14:paraId="472119BB">
            <w:pPr>
              <w:widowControl/>
              <w:adjustRightInd w:val="0"/>
              <w:snapToGrid w:val="0"/>
              <w:jc w:val="center"/>
              <w:rPr>
                <w:rFonts w:ascii="Times New Roman" w:hAnsi="Times New Roman" w:eastAsia="仿宋_GB2312"/>
                <w:sz w:val="24"/>
                <w:szCs w:val="28"/>
              </w:rPr>
            </w:pPr>
          </w:p>
        </w:tc>
        <w:tc>
          <w:tcPr>
            <w:tcW w:w="864" w:type="dxa"/>
          </w:tcPr>
          <w:p w14:paraId="5BE4F54C">
            <w:pPr>
              <w:widowControl/>
              <w:adjustRightInd w:val="0"/>
              <w:snapToGrid w:val="0"/>
              <w:jc w:val="center"/>
              <w:rPr>
                <w:rFonts w:ascii="Times New Roman" w:hAnsi="Times New Roman" w:eastAsia="仿宋_GB2312"/>
                <w:sz w:val="24"/>
                <w:szCs w:val="28"/>
              </w:rPr>
            </w:pPr>
          </w:p>
        </w:tc>
        <w:tc>
          <w:tcPr>
            <w:tcW w:w="1112" w:type="dxa"/>
            <w:vAlign w:val="center"/>
          </w:tcPr>
          <w:p w14:paraId="79A340B1">
            <w:pPr>
              <w:widowControl/>
              <w:adjustRightInd w:val="0"/>
              <w:snapToGrid w:val="0"/>
              <w:jc w:val="center"/>
              <w:rPr>
                <w:rFonts w:ascii="Times New Roman" w:hAnsi="Times New Roman" w:eastAsia="仿宋_GB2312"/>
                <w:sz w:val="24"/>
                <w:szCs w:val="28"/>
              </w:rPr>
            </w:pPr>
          </w:p>
        </w:tc>
        <w:tc>
          <w:tcPr>
            <w:tcW w:w="1072" w:type="dxa"/>
            <w:vAlign w:val="center"/>
          </w:tcPr>
          <w:p w14:paraId="06F5CF93">
            <w:pPr>
              <w:widowControl/>
              <w:adjustRightInd w:val="0"/>
              <w:snapToGrid w:val="0"/>
              <w:jc w:val="center"/>
              <w:rPr>
                <w:rFonts w:ascii="Times New Roman" w:hAnsi="Times New Roman" w:eastAsia="仿宋_GB2312"/>
                <w:sz w:val="24"/>
                <w:szCs w:val="28"/>
              </w:rPr>
            </w:pPr>
          </w:p>
        </w:tc>
        <w:tc>
          <w:tcPr>
            <w:tcW w:w="1107" w:type="dxa"/>
          </w:tcPr>
          <w:p w14:paraId="1F28E4E4">
            <w:pPr>
              <w:widowControl/>
              <w:adjustRightInd w:val="0"/>
              <w:snapToGrid w:val="0"/>
              <w:jc w:val="center"/>
              <w:rPr>
                <w:rFonts w:ascii="Times New Roman" w:hAnsi="Times New Roman" w:eastAsia="仿宋_GB2312"/>
                <w:sz w:val="24"/>
                <w:szCs w:val="28"/>
              </w:rPr>
            </w:pPr>
          </w:p>
        </w:tc>
        <w:tc>
          <w:tcPr>
            <w:tcW w:w="1167" w:type="dxa"/>
          </w:tcPr>
          <w:p w14:paraId="7EE1B1ED">
            <w:pPr>
              <w:widowControl/>
              <w:adjustRightInd w:val="0"/>
              <w:snapToGrid w:val="0"/>
              <w:jc w:val="center"/>
              <w:rPr>
                <w:rFonts w:ascii="Times New Roman" w:hAnsi="Times New Roman" w:eastAsia="仿宋_GB2312"/>
                <w:sz w:val="24"/>
                <w:szCs w:val="28"/>
              </w:rPr>
            </w:pPr>
          </w:p>
        </w:tc>
        <w:tc>
          <w:tcPr>
            <w:tcW w:w="1312" w:type="dxa"/>
          </w:tcPr>
          <w:p w14:paraId="3373CCA8">
            <w:pPr>
              <w:widowControl/>
              <w:adjustRightInd w:val="0"/>
              <w:snapToGrid w:val="0"/>
              <w:jc w:val="center"/>
              <w:rPr>
                <w:rFonts w:ascii="Times New Roman" w:hAnsi="Times New Roman" w:eastAsia="仿宋_GB2312"/>
                <w:sz w:val="24"/>
                <w:szCs w:val="28"/>
              </w:rPr>
            </w:pPr>
          </w:p>
        </w:tc>
      </w:tr>
    </w:tbl>
    <w:p w14:paraId="31B1F5FB">
      <w:pPr>
        <w:jc w:val="left"/>
        <w:rPr>
          <w:rFonts w:ascii="Times New Roman" w:hAnsi="Times New Roman" w:eastAsia="仿宋_GB2312"/>
          <w:sz w:val="21"/>
          <w:szCs w:val="22"/>
        </w:rPr>
      </w:pPr>
      <w:r>
        <w:rPr>
          <w:rFonts w:ascii="Times New Roman" w:hAnsi="Times New Roman" w:eastAsia="仿宋_GB2312"/>
          <w:bCs/>
          <w:sz w:val="21"/>
          <w:szCs w:val="22"/>
        </w:rPr>
        <w:t>注：</w:t>
      </w:r>
      <w:r>
        <w:rPr>
          <w:rFonts w:ascii="Times New Roman" w:hAnsi="Times New Roman" w:eastAsia="仿宋_GB2312"/>
          <w:sz w:val="21"/>
          <w:szCs w:val="22"/>
        </w:rPr>
        <w:t>电石产量应为折标（300L/kg）产量。</w:t>
      </w:r>
    </w:p>
    <w:p w14:paraId="1336776D">
      <w:pPr>
        <w:jc w:val="left"/>
        <w:rPr>
          <w:rFonts w:ascii="Times New Roman" w:hAnsi="Times New Roman" w:eastAsia="仿宋"/>
          <w:b w:val="0"/>
          <w:sz w:val="28"/>
          <w:szCs w:val="28"/>
        </w:rPr>
      </w:pPr>
    </w:p>
    <w:p w14:paraId="2B9050E3">
      <w:pPr>
        <w:jc w:val="center"/>
        <w:rPr>
          <w:rFonts w:ascii="Times New Roman" w:hAnsi="Times New Roman" w:eastAsia="仿宋"/>
          <w:b w:val="0"/>
          <w:sz w:val="28"/>
          <w:szCs w:val="28"/>
        </w:rPr>
      </w:pPr>
      <w:r>
        <w:rPr>
          <w:rFonts w:hint="eastAsia" w:ascii="Times New Roman" w:hAnsi="Times New Roman" w:eastAsia="仿宋"/>
          <w:b w:val="0"/>
          <w:sz w:val="28"/>
          <w:szCs w:val="28"/>
        </w:rPr>
        <w:t>表2主要节能项目情况表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3805"/>
        <w:gridCol w:w="1276"/>
        <w:gridCol w:w="1134"/>
        <w:gridCol w:w="1445"/>
      </w:tblGrid>
      <w:tr w14:paraId="29C30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vAlign w:val="center"/>
          </w:tcPr>
          <w:p w14:paraId="5A7BE875">
            <w:pPr>
              <w:widowControl/>
              <w:jc w:val="left"/>
              <w:rPr>
                <w:rFonts w:ascii="Times New Roman" w:hAnsi="Times New Roman" w:eastAsia="仿宋"/>
                <w:b w:val="0"/>
                <w:sz w:val="21"/>
                <w:szCs w:val="28"/>
              </w:rPr>
            </w:pPr>
            <w:r>
              <w:rPr>
                <w:rFonts w:hint="eastAsia" w:ascii="Times New Roman" w:hAnsi="Times New Roman" w:eastAsia="仿宋"/>
                <w:b w:val="0"/>
                <w:sz w:val="21"/>
                <w:szCs w:val="28"/>
              </w:rPr>
              <w:t>序号</w:t>
            </w:r>
          </w:p>
        </w:tc>
        <w:tc>
          <w:tcPr>
            <w:tcW w:w="3805" w:type="dxa"/>
            <w:tcBorders>
              <w:top w:val="single" w:color="auto" w:sz="4" w:space="0"/>
              <w:left w:val="single" w:color="auto" w:sz="4" w:space="0"/>
              <w:bottom w:val="single" w:color="auto" w:sz="4" w:space="0"/>
              <w:right w:val="single" w:color="auto" w:sz="4" w:space="0"/>
            </w:tcBorders>
            <w:vAlign w:val="center"/>
          </w:tcPr>
          <w:p w14:paraId="5E91C218">
            <w:pPr>
              <w:widowControl/>
              <w:jc w:val="left"/>
              <w:rPr>
                <w:rFonts w:ascii="Times New Roman" w:hAnsi="Times New Roman" w:eastAsia="仿宋"/>
                <w:b w:val="0"/>
                <w:sz w:val="21"/>
                <w:szCs w:val="28"/>
              </w:rPr>
            </w:pPr>
            <w:r>
              <w:rPr>
                <w:rFonts w:hint="eastAsia" w:ascii="Times New Roman" w:hAnsi="Times New Roman" w:eastAsia="仿宋"/>
                <w:b w:val="0"/>
                <w:sz w:val="21"/>
                <w:szCs w:val="28"/>
              </w:rPr>
              <w:t>主要节能措施、节能技术改造项目情况</w:t>
            </w:r>
          </w:p>
        </w:tc>
        <w:tc>
          <w:tcPr>
            <w:tcW w:w="1276" w:type="dxa"/>
            <w:tcBorders>
              <w:top w:val="single" w:color="auto" w:sz="4" w:space="0"/>
              <w:left w:val="single" w:color="auto" w:sz="4" w:space="0"/>
              <w:bottom w:val="single" w:color="auto" w:sz="4" w:space="0"/>
              <w:right w:val="single" w:color="auto" w:sz="4" w:space="0"/>
            </w:tcBorders>
            <w:vAlign w:val="center"/>
          </w:tcPr>
          <w:p w14:paraId="18CFFAA6">
            <w:pPr>
              <w:widowControl/>
              <w:jc w:val="left"/>
              <w:rPr>
                <w:rFonts w:ascii="Times New Roman" w:hAnsi="Times New Roman" w:eastAsia="仿宋"/>
                <w:b w:val="0"/>
                <w:sz w:val="21"/>
                <w:szCs w:val="28"/>
              </w:rPr>
            </w:pPr>
            <w:r>
              <w:rPr>
                <w:rFonts w:hint="eastAsia" w:ascii="Times New Roman" w:hAnsi="Times New Roman" w:eastAsia="仿宋"/>
                <w:b w:val="0"/>
                <w:sz w:val="21"/>
                <w:szCs w:val="28"/>
              </w:rPr>
              <w:t>实施时间</w:t>
            </w:r>
          </w:p>
        </w:tc>
        <w:tc>
          <w:tcPr>
            <w:tcW w:w="1134" w:type="dxa"/>
            <w:tcBorders>
              <w:top w:val="single" w:color="auto" w:sz="4" w:space="0"/>
              <w:left w:val="single" w:color="auto" w:sz="4" w:space="0"/>
              <w:bottom w:val="single" w:color="auto" w:sz="4" w:space="0"/>
              <w:right w:val="single" w:color="auto" w:sz="4" w:space="0"/>
            </w:tcBorders>
            <w:vAlign w:val="center"/>
          </w:tcPr>
          <w:p w14:paraId="7DCF634E">
            <w:pPr>
              <w:widowControl/>
              <w:jc w:val="center"/>
              <w:rPr>
                <w:rFonts w:ascii="Times New Roman" w:hAnsi="Times New Roman" w:eastAsia="仿宋"/>
                <w:b w:val="0"/>
                <w:sz w:val="21"/>
                <w:szCs w:val="28"/>
              </w:rPr>
            </w:pPr>
            <w:r>
              <w:rPr>
                <w:rFonts w:hint="eastAsia" w:ascii="Times New Roman" w:hAnsi="Times New Roman" w:eastAsia="仿宋"/>
                <w:b w:val="0"/>
                <w:sz w:val="21"/>
                <w:szCs w:val="28"/>
              </w:rPr>
              <w:t>总投资（万元）</w:t>
            </w:r>
          </w:p>
        </w:tc>
        <w:tc>
          <w:tcPr>
            <w:tcW w:w="1445" w:type="dxa"/>
            <w:tcBorders>
              <w:top w:val="single" w:color="auto" w:sz="4" w:space="0"/>
              <w:left w:val="single" w:color="auto" w:sz="4" w:space="0"/>
              <w:bottom w:val="single" w:color="auto" w:sz="4" w:space="0"/>
              <w:right w:val="single" w:color="auto" w:sz="4" w:space="0"/>
            </w:tcBorders>
            <w:vAlign w:val="center"/>
          </w:tcPr>
          <w:p w14:paraId="18219F99">
            <w:pPr>
              <w:widowControl/>
              <w:jc w:val="center"/>
              <w:rPr>
                <w:rFonts w:ascii="Times New Roman" w:hAnsi="Times New Roman" w:eastAsia="仿宋"/>
                <w:b w:val="0"/>
                <w:sz w:val="21"/>
                <w:szCs w:val="28"/>
              </w:rPr>
            </w:pPr>
            <w:r>
              <w:rPr>
                <w:rFonts w:hint="eastAsia" w:ascii="Times New Roman" w:hAnsi="Times New Roman" w:eastAsia="仿宋"/>
                <w:b w:val="0"/>
                <w:sz w:val="21"/>
                <w:szCs w:val="28"/>
              </w:rPr>
              <w:t>节能效果</w:t>
            </w:r>
          </w:p>
          <w:p w14:paraId="5CF47896">
            <w:pPr>
              <w:widowControl/>
              <w:jc w:val="center"/>
              <w:rPr>
                <w:rFonts w:ascii="Times New Roman" w:hAnsi="Times New Roman" w:eastAsia="仿宋"/>
                <w:b w:val="0"/>
                <w:sz w:val="21"/>
                <w:szCs w:val="28"/>
              </w:rPr>
            </w:pPr>
            <w:r>
              <w:rPr>
                <w:rFonts w:hint="eastAsia" w:ascii="Times New Roman" w:hAnsi="Times New Roman" w:eastAsia="仿宋"/>
                <w:b w:val="0"/>
                <w:sz w:val="21"/>
                <w:szCs w:val="28"/>
              </w:rPr>
              <w:t>（吨标准煤/年）</w:t>
            </w:r>
          </w:p>
        </w:tc>
      </w:tr>
      <w:tr w14:paraId="2A241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vAlign w:val="center"/>
          </w:tcPr>
          <w:p w14:paraId="392485B2">
            <w:pPr>
              <w:widowControl/>
              <w:jc w:val="center"/>
              <w:rPr>
                <w:rFonts w:ascii="Times New Roman" w:hAnsi="Times New Roman" w:eastAsia="仿宋"/>
                <w:b w:val="0"/>
                <w:sz w:val="21"/>
                <w:szCs w:val="28"/>
              </w:rPr>
            </w:pPr>
            <w:r>
              <w:rPr>
                <w:rFonts w:hint="eastAsia" w:ascii="Times New Roman" w:hAnsi="Times New Roman" w:eastAsia="仿宋"/>
                <w:b w:val="0"/>
                <w:sz w:val="21"/>
                <w:szCs w:val="28"/>
              </w:rPr>
              <w:t>1</w:t>
            </w:r>
          </w:p>
        </w:tc>
        <w:tc>
          <w:tcPr>
            <w:tcW w:w="3805" w:type="dxa"/>
            <w:tcBorders>
              <w:top w:val="single" w:color="auto" w:sz="4" w:space="0"/>
              <w:left w:val="single" w:color="auto" w:sz="4" w:space="0"/>
              <w:bottom w:val="single" w:color="auto" w:sz="4" w:space="0"/>
              <w:right w:val="single" w:color="auto" w:sz="4" w:space="0"/>
            </w:tcBorders>
            <w:vAlign w:val="center"/>
          </w:tcPr>
          <w:p w14:paraId="4929BF73">
            <w:pPr>
              <w:widowControl/>
              <w:jc w:val="left"/>
              <w:rPr>
                <w:rFonts w:ascii="Times New Roman" w:hAnsi="Times New Roman" w:eastAsia="仿宋"/>
                <w:b w:val="0"/>
                <w:sz w:val="21"/>
                <w:szCs w:val="28"/>
              </w:rPr>
            </w:pPr>
          </w:p>
        </w:tc>
        <w:tc>
          <w:tcPr>
            <w:tcW w:w="1276" w:type="dxa"/>
            <w:tcBorders>
              <w:top w:val="single" w:color="auto" w:sz="4" w:space="0"/>
              <w:left w:val="single" w:color="auto" w:sz="4" w:space="0"/>
              <w:bottom w:val="single" w:color="auto" w:sz="4" w:space="0"/>
              <w:right w:val="single" w:color="auto" w:sz="4" w:space="0"/>
            </w:tcBorders>
            <w:vAlign w:val="center"/>
          </w:tcPr>
          <w:p w14:paraId="61A28B0C">
            <w:pPr>
              <w:widowControl/>
              <w:jc w:val="left"/>
              <w:rPr>
                <w:rFonts w:ascii="Times New Roman" w:hAnsi="Times New Roman" w:eastAsia="仿宋"/>
                <w:b w:val="0"/>
                <w:sz w:val="21"/>
                <w:szCs w:val="28"/>
              </w:rPr>
            </w:pPr>
          </w:p>
        </w:tc>
        <w:tc>
          <w:tcPr>
            <w:tcW w:w="1134" w:type="dxa"/>
            <w:tcBorders>
              <w:top w:val="single" w:color="auto" w:sz="4" w:space="0"/>
              <w:left w:val="single" w:color="auto" w:sz="4" w:space="0"/>
              <w:bottom w:val="single" w:color="auto" w:sz="4" w:space="0"/>
              <w:right w:val="single" w:color="auto" w:sz="4" w:space="0"/>
            </w:tcBorders>
            <w:vAlign w:val="center"/>
          </w:tcPr>
          <w:p w14:paraId="33BD3742">
            <w:pPr>
              <w:widowControl/>
              <w:jc w:val="left"/>
              <w:rPr>
                <w:rFonts w:ascii="Times New Roman" w:hAnsi="Times New Roman" w:eastAsia="仿宋"/>
                <w:b w:val="0"/>
                <w:sz w:val="21"/>
                <w:szCs w:val="28"/>
              </w:rPr>
            </w:pPr>
          </w:p>
        </w:tc>
        <w:tc>
          <w:tcPr>
            <w:tcW w:w="1445" w:type="dxa"/>
            <w:tcBorders>
              <w:top w:val="single" w:color="auto" w:sz="4" w:space="0"/>
              <w:left w:val="single" w:color="auto" w:sz="4" w:space="0"/>
              <w:bottom w:val="single" w:color="auto" w:sz="4" w:space="0"/>
              <w:right w:val="single" w:color="auto" w:sz="4" w:space="0"/>
            </w:tcBorders>
            <w:vAlign w:val="center"/>
          </w:tcPr>
          <w:p w14:paraId="7CFDA807">
            <w:pPr>
              <w:widowControl/>
              <w:jc w:val="left"/>
              <w:rPr>
                <w:rFonts w:ascii="Times New Roman" w:hAnsi="Times New Roman" w:eastAsia="仿宋"/>
                <w:b w:val="0"/>
                <w:sz w:val="21"/>
                <w:szCs w:val="28"/>
              </w:rPr>
            </w:pPr>
          </w:p>
        </w:tc>
      </w:tr>
      <w:tr w14:paraId="2B5E0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vAlign w:val="center"/>
          </w:tcPr>
          <w:p w14:paraId="45CF4E9D">
            <w:pPr>
              <w:widowControl/>
              <w:jc w:val="center"/>
              <w:rPr>
                <w:rFonts w:ascii="Times New Roman" w:hAnsi="Times New Roman" w:eastAsia="仿宋"/>
                <w:b w:val="0"/>
                <w:sz w:val="21"/>
                <w:szCs w:val="28"/>
              </w:rPr>
            </w:pPr>
            <w:r>
              <w:rPr>
                <w:rFonts w:hint="eastAsia" w:ascii="Times New Roman" w:hAnsi="Times New Roman" w:eastAsia="仿宋"/>
                <w:b w:val="0"/>
                <w:sz w:val="21"/>
                <w:szCs w:val="28"/>
              </w:rPr>
              <w:t>2</w:t>
            </w:r>
          </w:p>
        </w:tc>
        <w:tc>
          <w:tcPr>
            <w:tcW w:w="3805" w:type="dxa"/>
            <w:tcBorders>
              <w:top w:val="single" w:color="auto" w:sz="4" w:space="0"/>
              <w:left w:val="single" w:color="auto" w:sz="4" w:space="0"/>
              <w:bottom w:val="single" w:color="auto" w:sz="4" w:space="0"/>
              <w:right w:val="single" w:color="auto" w:sz="4" w:space="0"/>
            </w:tcBorders>
            <w:vAlign w:val="center"/>
          </w:tcPr>
          <w:p w14:paraId="3D07B201">
            <w:pPr>
              <w:widowControl/>
              <w:jc w:val="left"/>
              <w:rPr>
                <w:rFonts w:ascii="Times New Roman" w:hAnsi="Times New Roman" w:eastAsia="仿宋"/>
                <w:b w:val="0"/>
                <w:sz w:val="21"/>
                <w:szCs w:val="28"/>
              </w:rPr>
            </w:pPr>
          </w:p>
        </w:tc>
        <w:tc>
          <w:tcPr>
            <w:tcW w:w="1276" w:type="dxa"/>
            <w:tcBorders>
              <w:top w:val="single" w:color="auto" w:sz="4" w:space="0"/>
              <w:left w:val="single" w:color="auto" w:sz="4" w:space="0"/>
              <w:bottom w:val="single" w:color="auto" w:sz="4" w:space="0"/>
              <w:right w:val="single" w:color="auto" w:sz="4" w:space="0"/>
            </w:tcBorders>
            <w:vAlign w:val="center"/>
          </w:tcPr>
          <w:p w14:paraId="6B44A973">
            <w:pPr>
              <w:widowControl/>
              <w:jc w:val="left"/>
              <w:rPr>
                <w:rFonts w:ascii="Times New Roman" w:hAnsi="Times New Roman" w:eastAsia="仿宋"/>
                <w:b w:val="0"/>
                <w:sz w:val="21"/>
                <w:szCs w:val="28"/>
              </w:rPr>
            </w:pPr>
          </w:p>
        </w:tc>
        <w:tc>
          <w:tcPr>
            <w:tcW w:w="1134" w:type="dxa"/>
            <w:tcBorders>
              <w:top w:val="single" w:color="auto" w:sz="4" w:space="0"/>
              <w:left w:val="single" w:color="auto" w:sz="4" w:space="0"/>
              <w:bottom w:val="single" w:color="auto" w:sz="4" w:space="0"/>
              <w:right w:val="single" w:color="auto" w:sz="4" w:space="0"/>
            </w:tcBorders>
            <w:vAlign w:val="center"/>
          </w:tcPr>
          <w:p w14:paraId="44259FDB">
            <w:pPr>
              <w:widowControl/>
              <w:jc w:val="left"/>
              <w:rPr>
                <w:rFonts w:ascii="Times New Roman" w:hAnsi="Times New Roman" w:eastAsia="仿宋"/>
                <w:b w:val="0"/>
                <w:sz w:val="21"/>
                <w:szCs w:val="28"/>
              </w:rPr>
            </w:pPr>
          </w:p>
        </w:tc>
        <w:tc>
          <w:tcPr>
            <w:tcW w:w="1445" w:type="dxa"/>
            <w:tcBorders>
              <w:top w:val="single" w:color="auto" w:sz="4" w:space="0"/>
              <w:left w:val="single" w:color="auto" w:sz="4" w:space="0"/>
              <w:bottom w:val="single" w:color="auto" w:sz="4" w:space="0"/>
              <w:right w:val="single" w:color="auto" w:sz="4" w:space="0"/>
            </w:tcBorders>
            <w:vAlign w:val="center"/>
          </w:tcPr>
          <w:p w14:paraId="727270CB">
            <w:pPr>
              <w:widowControl/>
              <w:jc w:val="left"/>
              <w:rPr>
                <w:rFonts w:ascii="Times New Roman" w:hAnsi="Times New Roman" w:eastAsia="仿宋"/>
                <w:b w:val="0"/>
                <w:sz w:val="21"/>
                <w:szCs w:val="28"/>
              </w:rPr>
            </w:pPr>
          </w:p>
        </w:tc>
      </w:tr>
      <w:tr w14:paraId="0926D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816" w:type="dxa"/>
            <w:tcBorders>
              <w:top w:val="single" w:color="auto" w:sz="4" w:space="0"/>
              <w:left w:val="single" w:color="auto" w:sz="4" w:space="0"/>
              <w:bottom w:val="single" w:color="auto" w:sz="4" w:space="0"/>
              <w:right w:val="single" w:color="auto" w:sz="4" w:space="0"/>
            </w:tcBorders>
            <w:vAlign w:val="center"/>
          </w:tcPr>
          <w:p w14:paraId="5215C59C">
            <w:pPr>
              <w:widowControl/>
              <w:jc w:val="left"/>
              <w:rPr>
                <w:rFonts w:ascii="Times New Roman" w:hAnsi="Times New Roman" w:eastAsia="仿宋"/>
                <w:b w:val="0"/>
                <w:sz w:val="21"/>
                <w:szCs w:val="28"/>
              </w:rPr>
            </w:pPr>
            <w:r>
              <w:rPr>
                <w:rFonts w:hint="eastAsia" w:ascii="Times New Roman" w:hAnsi="Times New Roman" w:eastAsia="仿宋"/>
                <w:b w:val="0"/>
                <w:sz w:val="21"/>
                <w:szCs w:val="28"/>
              </w:rPr>
              <w:t>…</w:t>
            </w:r>
          </w:p>
        </w:tc>
        <w:tc>
          <w:tcPr>
            <w:tcW w:w="3805" w:type="dxa"/>
            <w:tcBorders>
              <w:top w:val="single" w:color="auto" w:sz="4" w:space="0"/>
              <w:left w:val="single" w:color="auto" w:sz="4" w:space="0"/>
              <w:bottom w:val="single" w:color="auto" w:sz="4" w:space="0"/>
              <w:right w:val="single" w:color="auto" w:sz="4" w:space="0"/>
            </w:tcBorders>
            <w:vAlign w:val="center"/>
          </w:tcPr>
          <w:p w14:paraId="284AD9D3">
            <w:pPr>
              <w:widowControl/>
              <w:jc w:val="left"/>
              <w:rPr>
                <w:rFonts w:ascii="Times New Roman" w:hAnsi="Times New Roman" w:eastAsia="仿宋"/>
                <w:b w:val="0"/>
                <w:sz w:val="21"/>
                <w:szCs w:val="28"/>
              </w:rPr>
            </w:pPr>
          </w:p>
        </w:tc>
        <w:tc>
          <w:tcPr>
            <w:tcW w:w="1276" w:type="dxa"/>
            <w:tcBorders>
              <w:top w:val="single" w:color="auto" w:sz="4" w:space="0"/>
              <w:left w:val="single" w:color="auto" w:sz="4" w:space="0"/>
              <w:bottom w:val="single" w:color="auto" w:sz="4" w:space="0"/>
              <w:right w:val="single" w:color="auto" w:sz="4" w:space="0"/>
            </w:tcBorders>
            <w:vAlign w:val="center"/>
          </w:tcPr>
          <w:p w14:paraId="5A93398F">
            <w:pPr>
              <w:widowControl/>
              <w:jc w:val="left"/>
              <w:rPr>
                <w:rFonts w:ascii="Times New Roman" w:hAnsi="Times New Roman" w:eastAsia="仿宋"/>
                <w:b w:val="0"/>
                <w:sz w:val="21"/>
                <w:szCs w:val="28"/>
              </w:rPr>
            </w:pPr>
          </w:p>
        </w:tc>
        <w:tc>
          <w:tcPr>
            <w:tcW w:w="1134" w:type="dxa"/>
            <w:tcBorders>
              <w:top w:val="single" w:color="auto" w:sz="4" w:space="0"/>
              <w:left w:val="single" w:color="auto" w:sz="4" w:space="0"/>
              <w:bottom w:val="single" w:color="auto" w:sz="4" w:space="0"/>
              <w:right w:val="single" w:color="auto" w:sz="4" w:space="0"/>
            </w:tcBorders>
            <w:vAlign w:val="center"/>
          </w:tcPr>
          <w:p w14:paraId="5D140ED8">
            <w:pPr>
              <w:widowControl/>
              <w:jc w:val="left"/>
              <w:rPr>
                <w:rFonts w:ascii="Times New Roman" w:hAnsi="Times New Roman" w:eastAsia="仿宋"/>
                <w:b w:val="0"/>
                <w:sz w:val="21"/>
                <w:szCs w:val="28"/>
              </w:rPr>
            </w:pPr>
          </w:p>
        </w:tc>
        <w:tc>
          <w:tcPr>
            <w:tcW w:w="1445" w:type="dxa"/>
            <w:tcBorders>
              <w:top w:val="single" w:color="auto" w:sz="4" w:space="0"/>
              <w:left w:val="single" w:color="auto" w:sz="4" w:space="0"/>
              <w:bottom w:val="single" w:color="auto" w:sz="4" w:space="0"/>
              <w:right w:val="single" w:color="auto" w:sz="4" w:space="0"/>
            </w:tcBorders>
            <w:vAlign w:val="center"/>
          </w:tcPr>
          <w:p w14:paraId="658A63E3">
            <w:pPr>
              <w:widowControl/>
              <w:jc w:val="left"/>
              <w:rPr>
                <w:rFonts w:ascii="Times New Roman" w:hAnsi="Times New Roman" w:eastAsia="仿宋"/>
                <w:b w:val="0"/>
                <w:sz w:val="21"/>
                <w:szCs w:val="28"/>
              </w:rPr>
            </w:pPr>
          </w:p>
        </w:tc>
      </w:tr>
    </w:tbl>
    <w:p w14:paraId="32647C6A">
      <w:pPr>
        <w:jc w:val="center"/>
        <w:rPr>
          <w:rFonts w:ascii="Times New Roman" w:hAnsi="Times New Roman" w:eastAsia="仿宋"/>
          <w:b w:val="0"/>
          <w:sz w:val="28"/>
          <w:szCs w:val="28"/>
        </w:rPr>
      </w:pPr>
    </w:p>
    <w:p w14:paraId="5405B58A">
      <w:pPr>
        <w:spacing w:line="600" w:lineRule="exact"/>
        <w:jc w:val="center"/>
        <w:rPr>
          <w:rFonts w:ascii="Times New Roman" w:hAnsi="Times New Roman" w:eastAsia="仿宋"/>
          <w:b w:val="0"/>
          <w:sz w:val="28"/>
          <w:szCs w:val="28"/>
        </w:rPr>
      </w:pPr>
      <w:r>
        <w:rPr>
          <w:rFonts w:hint="eastAsia" w:ascii="Times New Roman" w:hAnsi="Times New Roman" w:eastAsia="仿宋"/>
          <w:b w:val="0"/>
          <w:sz w:val="28"/>
          <w:szCs w:val="28"/>
        </w:rPr>
        <w:t>表3</w:t>
      </w:r>
      <w:r>
        <w:rPr>
          <w:rFonts w:ascii="Times New Roman" w:hAnsi="Times New Roman" w:eastAsia="仿宋"/>
          <w:b w:val="0"/>
          <w:sz w:val="28"/>
          <w:szCs w:val="28"/>
        </w:rPr>
        <w:t>电石企业其他主要用电设备表</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47"/>
        <w:gridCol w:w="747"/>
        <w:gridCol w:w="947"/>
        <w:gridCol w:w="1128"/>
        <w:gridCol w:w="750"/>
        <w:gridCol w:w="1071"/>
        <w:gridCol w:w="839"/>
        <w:gridCol w:w="947"/>
      </w:tblGrid>
      <w:tr w14:paraId="79147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vAlign w:val="center"/>
          </w:tcPr>
          <w:p w14:paraId="7A125076">
            <w:pPr>
              <w:widowControl/>
              <w:jc w:val="center"/>
              <w:rPr>
                <w:rFonts w:ascii="Times New Roman" w:hAnsi="Times New Roman" w:eastAsia="仿宋"/>
                <w:b w:val="0"/>
                <w:sz w:val="21"/>
                <w:szCs w:val="28"/>
              </w:rPr>
            </w:pPr>
            <w:r>
              <w:rPr>
                <w:rFonts w:ascii="Times New Roman" w:hAnsi="Times New Roman" w:eastAsia="仿宋"/>
                <w:b w:val="0"/>
                <w:sz w:val="21"/>
                <w:szCs w:val="28"/>
              </w:rPr>
              <w:t>序号</w:t>
            </w:r>
          </w:p>
        </w:tc>
        <w:tc>
          <w:tcPr>
            <w:tcW w:w="1147" w:type="dxa"/>
            <w:vAlign w:val="center"/>
          </w:tcPr>
          <w:p w14:paraId="2BA5BD33">
            <w:pPr>
              <w:widowControl/>
              <w:jc w:val="center"/>
              <w:rPr>
                <w:rFonts w:ascii="Times New Roman" w:hAnsi="Times New Roman" w:eastAsia="仿宋"/>
                <w:b w:val="0"/>
                <w:sz w:val="21"/>
                <w:szCs w:val="28"/>
              </w:rPr>
            </w:pPr>
            <w:r>
              <w:rPr>
                <w:rFonts w:ascii="Times New Roman" w:hAnsi="Times New Roman" w:eastAsia="仿宋"/>
                <w:b w:val="0"/>
                <w:sz w:val="21"/>
                <w:szCs w:val="28"/>
              </w:rPr>
              <w:t>设备名称</w:t>
            </w:r>
          </w:p>
        </w:tc>
        <w:tc>
          <w:tcPr>
            <w:tcW w:w="747" w:type="dxa"/>
            <w:vAlign w:val="center"/>
          </w:tcPr>
          <w:p w14:paraId="10580A99">
            <w:pPr>
              <w:widowControl/>
              <w:jc w:val="center"/>
              <w:rPr>
                <w:rFonts w:ascii="Times New Roman" w:hAnsi="Times New Roman" w:eastAsia="仿宋"/>
                <w:b w:val="0"/>
                <w:sz w:val="21"/>
                <w:szCs w:val="28"/>
              </w:rPr>
            </w:pPr>
            <w:r>
              <w:rPr>
                <w:rFonts w:ascii="Times New Roman" w:hAnsi="Times New Roman" w:eastAsia="仿宋"/>
                <w:b w:val="0"/>
                <w:sz w:val="21"/>
                <w:szCs w:val="28"/>
              </w:rPr>
              <w:t>规格型号</w:t>
            </w:r>
          </w:p>
        </w:tc>
        <w:tc>
          <w:tcPr>
            <w:tcW w:w="947" w:type="dxa"/>
            <w:vAlign w:val="center"/>
          </w:tcPr>
          <w:p w14:paraId="1C9B447C">
            <w:pPr>
              <w:widowControl/>
              <w:jc w:val="center"/>
              <w:rPr>
                <w:rFonts w:ascii="Times New Roman" w:hAnsi="Times New Roman" w:eastAsia="仿宋"/>
                <w:b w:val="0"/>
                <w:sz w:val="21"/>
                <w:szCs w:val="28"/>
              </w:rPr>
            </w:pPr>
            <w:r>
              <w:rPr>
                <w:rFonts w:ascii="Times New Roman" w:hAnsi="Times New Roman" w:eastAsia="仿宋"/>
                <w:b w:val="0"/>
                <w:sz w:val="21"/>
                <w:szCs w:val="28"/>
              </w:rPr>
              <w:t>配套电机型号</w:t>
            </w:r>
          </w:p>
        </w:tc>
        <w:tc>
          <w:tcPr>
            <w:tcW w:w="1128" w:type="dxa"/>
            <w:vAlign w:val="center"/>
          </w:tcPr>
          <w:p w14:paraId="0B9F05AB">
            <w:pPr>
              <w:widowControl/>
              <w:jc w:val="center"/>
              <w:rPr>
                <w:rFonts w:ascii="Times New Roman" w:hAnsi="Times New Roman" w:eastAsia="仿宋"/>
                <w:b w:val="0"/>
                <w:sz w:val="21"/>
                <w:szCs w:val="28"/>
              </w:rPr>
            </w:pPr>
            <w:r>
              <w:rPr>
                <w:rFonts w:ascii="Times New Roman" w:hAnsi="Times New Roman" w:eastAsia="仿宋"/>
                <w:b w:val="0"/>
                <w:sz w:val="21"/>
                <w:szCs w:val="28"/>
              </w:rPr>
              <w:t>配套电机功率（千瓦）</w:t>
            </w:r>
          </w:p>
        </w:tc>
        <w:tc>
          <w:tcPr>
            <w:tcW w:w="750" w:type="dxa"/>
            <w:vAlign w:val="center"/>
          </w:tcPr>
          <w:p w14:paraId="6EA92292">
            <w:pPr>
              <w:widowControl/>
              <w:jc w:val="center"/>
              <w:rPr>
                <w:rFonts w:ascii="Times New Roman" w:hAnsi="Times New Roman" w:eastAsia="仿宋"/>
                <w:b w:val="0"/>
                <w:sz w:val="21"/>
                <w:szCs w:val="28"/>
              </w:rPr>
            </w:pPr>
            <w:r>
              <w:rPr>
                <w:rFonts w:ascii="Times New Roman" w:hAnsi="Times New Roman" w:eastAsia="仿宋"/>
                <w:b w:val="0"/>
                <w:sz w:val="21"/>
                <w:szCs w:val="28"/>
              </w:rPr>
              <w:t>数量（台）</w:t>
            </w:r>
          </w:p>
        </w:tc>
        <w:tc>
          <w:tcPr>
            <w:tcW w:w="1071" w:type="dxa"/>
            <w:vAlign w:val="center"/>
          </w:tcPr>
          <w:p w14:paraId="69A036BE">
            <w:pPr>
              <w:widowControl/>
              <w:jc w:val="center"/>
              <w:rPr>
                <w:rFonts w:ascii="Times New Roman" w:hAnsi="Times New Roman" w:eastAsia="仿宋"/>
                <w:b w:val="0"/>
                <w:sz w:val="21"/>
                <w:szCs w:val="28"/>
              </w:rPr>
            </w:pPr>
            <w:r>
              <w:rPr>
                <w:rFonts w:ascii="Times New Roman" w:hAnsi="Times New Roman" w:eastAsia="仿宋"/>
                <w:b w:val="0"/>
                <w:sz w:val="21"/>
                <w:szCs w:val="28"/>
              </w:rPr>
              <w:t>年运行时间（小时）</w:t>
            </w:r>
          </w:p>
        </w:tc>
        <w:tc>
          <w:tcPr>
            <w:tcW w:w="839" w:type="dxa"/>
            <w:vAlign w:val="center"/>
          </w:tcPr>
          <w:p w14:paraId="42611308">
            <w:pPr>
              <w:widowControl/>
              <w:jc w:val="center"/>
              <w:rPr>
                <w:rFonts w:ascii="Times New Roman" w:hAnsi="Times New Roman" w:eastAsia="仿宋"/>
                <w:b w:val="0"/>
                <w:sz w:val="21"/>
                <w:szCs w:val="28"/>
              </w:rPr>
            </w:pPr>
            <w:r>
              <w:rPr>
                <w:rFonts w:ascii="Times New Roman" w:hAnsi="Times New Roman" w:eastAsia="仿宋"/>
                <w:b w:val="0"/>
                <w:sz w:val="21"/>
                <w:szCs w:val="28"/>
              </w:rPr>
              <w:t>所在工序</w:t>
            </w:r>
          </w:p>
        </w:tc>
        <w:tc>
          <w:tcPr>
            <w:tcW w:w="947" w:type="dxa"/>
            <w:vAlign w:val="center"/>
          </w:tcPr>
          <w:p w14:paraId="2123E4FD">
            <w:pPr>
              <w:widowControl/>
              <w:jc w:val="center"/>
              <w:rPr>
                <w:rFonts w:ascii="Times New Roman" w:hAnsi="Times New Roman" w:eastAsia="仿宋"/>
                <w:b w:val="0"/>
                <w:sz w:val="21"/>
                <w:szCs w:val="28"/>
              </w:rPr>
            </w:pPr>
            <w:r>
              <w:rPr>
                <w:rFonts w:ascii="Times New Roman" w:hAnsi="Times New Roman" w:eastAsia="仿宋"/>
                <w:b w:val="0"/>
                <w:sz w:val="21"/>
                <w:szCs w:val="28"/>
              </w:rPr>
              <w:t>备注</w:t>
            </w:r>
          </w:p>
        </w:tc>
      </w:tr>
      <w:tr w14:paraId="53D57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20547461">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1</w:t>
            </w:r>
          </w:p>
        </w:tc>
        <w:tc>
          <w:tcPr>
            <w:tcW w:w="1147" w:type="dxa"/>
          </w:tcPr>
          <w:p w14:paraId="63017E62">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风机</w:t>
            </w:r>
          </w:p>
        </w:tc>
        <w:tc>
          <w:tcPr>
            <w:tcW w:w="747" w:type="dxa"/>
          </w:tcPr>
          <w:p w14:paraId="4B5A6AF0">
            <w:pPr>
              <w:widowControl/>
              <w:adjustRightInd w:val="0"/>
              <w:snapToGrid w:val="0"/>
              <w:jc w:val="center"/>
              <w:rPr>
                <w:rFonts w:ascii="Times New Roman" w:hAnsi="Times New Roman" w:eastAsia="仿宋_GB2312"/>
                <w:b w:val="0"/>
                <w:sz w:val="21"/>
                <w:szCs w:val="21"/>
              </w:rPr>
            </w:pPr>
          </w:p>
        </w:tc>
        <w:tc>
          <w:tcPr>
            <w:tcW w:w="947" w:type="dxa"/>
          </w:tcPr>
          <w:p w14:paraId="66C56442">
            <w:pPr>
              <w:widowControl/>
              <w:adjustRightInd w:val="0"/>
              <w:snapToGrid w:val="0"/>
              <w:jc w:val="center"/>
              <w:rPr>
                <w:rFonts w:ascii="Times New Roman" w:hAnsi="Times New Roman" w:eastAsia="仿宋_GB2312"/>
                <w:b w:val="0"/>
                <w:sz w:val="21"/>
                <w:szCs w:val="21"/>
              </w:rPr>
            </w:pPr>
          </w:p>
        </w:tc>
        <w:tc>
          <w:tcPr>
            <w:tcW w:w="1128" w:type="dxa"/>
          </w:tcPr>
          <w:p w14:paraId="3DA42778">
            <w:pPr>
              <w:widowControl/>
              <w:adjustRightInd w:val="0"/>
              <w:snapToGrid w:val="0"/>
              <w:jc w:val="center"/>
              <w:rPr>
                <w:rFonts w:ascii="Times New Roman" w:hAnsi="Times New Roman" w:eastAsia="仿宋_GB2312"/>
                <w:b w:val="0"/>
                <w:sz w:val="21"/>
                <w:szCs w:val="21"/>
              </w:rPr>
            </w:pPr>
          </w:p>
        </w:tc>
        <w:tc>
          <w:tcPr>
            <w:tcW w:w="750" w:type="dxa"/>
          </w:tcPr>
          <w:p w14:paraId="5D8B0B39">
            <w:pPr>
              <w:widowControl/>
              <w:adjustRightInd w:val="0"/>
              <w:snapToGrid w:val="0"/>
              <w:jc w:val="center"/>
              <w:rPr>
                <w:rFonts w:ascii="Times New Roman" w:hAnsi="Times New Roman" w:eastAsia="仿宋_GB2312"/>
                <w:b w:val="0"/>
                <w:sz w:val="21"/>
                <w:szCs w:val="21"/>
              </w:rPr>
            </w:pPr>
          </w:p>
        </w:tc>
        <w:tc>
          <w:tcPr>
            <w:tcW w:w="1071" w:type="dxa"/>
          </w:tcPr>
          <w:p w14:paraId="3A3A6160">
            <w:pPr>
              <w:widowControl/>
              <w:adjustRightInd w:val="0"/>
              <w:snapToGrid w:val="0"/>
              <w:jc w:val="center"/>
              <w:rPr>
                <w:rFonts w:ascii="Times New Roman" w:hAnsi="Times New Roman" w:eastAsia="仿宋_GB2312"/>
                <w:b w:val="0"/>
                <w:sz w:val="21"/>
                <w:szCs w:val="21"/>
              </w:rPr>
            </w:pPr>
          </w:p>
        </w:tc>
        <w:tc>
          <w:tcPr>
            <w:tcW w:w="839" w:type="dxa"/>
          </w:tcPr>
          <w:p w14:paraId="6CB66747">
            <w:pPr>
              <w:widowControl/>
              <w:adjustRightInd w:val="0"/>
              <w:snapToGrid w:val="0"/>
              <w:jc w:val="center"/>
              <w:rPr>
                <w:rFonts w:ascii="Times New Roman" w:hAnsi="Times New Roman" w:eastAsia="仿宋_GB2312"/>
                <w:b w:val="0"/>
                <w:sz w:val="21"/>
                <w:szCs w:val="21"/>
              </w:rPr>
            </w:pPr>
          </w:p>
        </w:tc>
        <w:tc>
          <w:tcPr>
            <w:tcW w:w="947" w:type="dxa"/>
          </w:tcPr>
          <w:p w14:paraId="2CA512F8">
            <w:pPr>
              <w:widowControl/>
              <w:adjustRightInd w:val="0"/>
              <w:snapToGrid w:val="0"/>
              <w:jc w:val="center"/>
              <w:rPr>
                <w:rFonts w:ascii="Times New Roman" w:hAnsi="Times New Roman" w:eastAsia="仿宋_GB2312"/>
                <w:b w:val="0"/>
                <w:sz w:val="21"/>
                <w:szCs w:val="21"/>
              </w:rPr>
            </w:pPr>
          </w:p>
        </w:tc>
      </w:tr>
      <w:tr w14:paraId="23B01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3F54824B">
            <w:pPr>
              <w:widowControl/>
              <w:adjustRightInd w:val="0"/>
              <w:snapToGrid w:val="0"/>
              <w:jc w:val="center"/>
              <w:rPr>
                <w:rFonts w:ascii="Times New Roman" w:hAnsi="Times New Roman" w:eastAsia="仿宋_GB2312"/>
                <w:b w:val="0"/>
                <w:sz w:val="21"/>
                <w:szCs w:val="21"/>
              </w:rPr>
            </w:pPr>
          </w:p>
        </w:tc>
        <w:tc>
          <w:tcPr>
            <w:tcW w:w="1147" w:type="dxa"/>
          </w:tcPr>
          <w:p w14:paraId="28175954">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22CABC71">
            <w:pPr>
              <w:widowControl/>
              <w:adjustRightInd w:val="0"/>
              <w:snapToGrid w:val="0"/>
              <w:jc w:val="center"/>
              <w:rPr>
                <w:rFonts w:ascii="Times New Roman" w:hAnsi="Times New Roman" w:eastAsia="仿宋_GB2312"/>
                <w:b w:val="0"/>
                <w:sz w:val="21"/>
                <w:szCs w:val="21"/>
              </w:rPr>
            </w:pPr>
          </w:p>
        </w:tc>
        <w:tc>
          <w:tcPr>
            <w:tcW w:w="947" w:type="dxa"/>
          </w:tcPr>
          <w:p w14:paraId="56ABF51F">
            <w:pPr>
              <w:widowControl/>
              <w:adjustRightInd w:val="0"/>
              <w:snapToGrid w:val="0"/>
              <w:jc w:val="center"/>
              <w:rPr>
                <w:rFonts w:ascii="Times New Roman" w:hAnsi="Times New Roman" w:eastAsia="仿宋_GB2312"/>
                <w:b w:val="0"/>
                <w:sz w:val="21"/>
                <w:szCs w:val="21"/>
              </w:rPr>
            </w:pPr>
          </w:p>
        </w:tc>
        <w:tc>
          <w:tcPr>
            <w:tcW w:w="1128" w:type="dxa"/>
          </w:tcPr>
          <w:p w14:paraId="1DE77756">
            <w:pPr>
              <w:widowControl/>
              <w:adjustRightInd w:val="0"/>
              <w:snapToGrid w:val="0"/>
              <w:jc w:val="center"/>
              <w:rPr>
                <w:rFonts w:ascii="Times New Roman" w:hAnsi="Times New Roman" w:eastAsia="仿宋_GB2312"/>
                <w:b w:val="0"/>
                <w:sz w:val="21"/>
                <w:szCs w:val="21"/>
              </w:rPr>
            </w:pPr>
          </w:p>
        </w:tc>
        <w:tc>
          <w:tcPr>
            <w:tcW w:w="750" w:type="dxa"/>
          </w:tcPr>
          <w:p w14:paraId="53D9E63F">
            <w:pPr>
              <w:widowControl/>
              <w:adjustRightInd w:val="0"/>
              <w:snapToGrid w:val="0"/>
              <w:jc w:val="center"/>
              <w:rPr>
                <w:rFonts w:ascii="Times New Roman" w:hAnsi="Times New Roman" w:eastAsia="仿宋_GB2312"/>
                <w:b w:val="0"/>
                <w:sz w:val="21"/>
                <w:szCs w:val="21"/>
              </w:rPr>
            </w:pPr>
          </w:p>
        </w:tc>
        <w:tc>
          <w:tcPr>
            <w:tcW w:w="1071" w:type="dxa"/>
          </w:tcPr>
          <w:p w14:paraId="6962EE14">
            <w:pPr>
              <w:widowControl/>
              <w:adjustRightInd w:val="0"/>
              <w:snapToGrid w:val="0"/>
              <w:jc w:val="center"/>
              <w:rPr>
                <w:rFonts w:ascii="Times New Roman" w:hAnsi="Times New Roman" w:eastAsia="仿宋_GB2312"/>
                <w:b w:val="0"/>
                <w:sz w:val="21"/>
                <w:szCs w:val="21"/>
              </w:rPr>
            </w:pPr>
          </w:p>
        </w:tc>
        <w:tc>
          <w:tcPr>
            <w:tcW w:w="839" w:type="dxa"/>
          </w:tcPr>
          <w:p w14:paraId="13546463">
            <w:pPr>
              <w:widowControl/>
              <w:adjustRightInd w:val="0"/>
              <w:snapToGrid w:val="0"/>
              <w:jc w:val="center"/>
              <w:rPr>
                <w:rFonts w:ascii="Times New Roman" w:hAnsi="Times New Roman" w:eastAsia="仿宋_GB2312"/>
                <w:b w:val="0"/>
                <w:sz w:val="21"/>
                <w:szCs w:val="21"/>
              </w:rPr>
            </w:pPr>
          </w:p>
        </w:tc>
        <w:tc>
          <w:tcPr>
            <w:tcW w:w="947" w:type="dxa"/>
          </w:tcPr>
          <w:p w14:paraId="279BEBC1">
            <w:pPr>
              <w:widowControl/>
              <w:adjustRightInd w:val="0"/>
              <w:snapToGrid w:val="0"/>
              <w:jc w:val="center"/>
              <w:rPr>
                <w:rFonts w:ascii="Times New Roman" w:hAnsi="Times New Roman" w:eastAsia="仿宋_GB2312"/>
                <w:b w:val="0"/>
                <w:sz w:val="21"/>
                <w:szCs w:val="21"/>
              </w:rPr>
            </w:pPr>
          </w:p>
        </w:tc>
      </w:tr>
      <w:tr w14:paraId="547B9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3489D8B7">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2</w:t>
            </w:r>
          </w:p>
        </w:tc>
        <w:tc>
          <w:tcPr>
            <w:tcW w:w="1147" w:type="dxa"/>
          </w:tcPr>
          <w:p w14:paraId="274BAD8A">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泵</w:t>
            </w:r>
          </w:p>
        </w:tc>
        <w:tc>
          <w:tcPr>
            <w:tcW w:w="747" w:type="dxa"/>
          </w:tcPr>
          <w:p w14:paraId="1D4D3E6F">
            <w:pPr>
              <w:widowControl/>
              <w:adjustRightInd w:val="0"/>
              <w:snapToGrid w:val="0"/>
              <w:jc w:val="center"/>
              <w:rPr>
                <w:rFonts w:ascii="Times New Roman" w:hAnsi="Times New Roman" w:eastAsia="仿宋_GB2312"/>
                <w:b w:val="0"/>
                <w:sz w:val="21"/>
                <w:szCs w:val="21"/>
              </w:rPr>
            </w:pPr>
          </w:p>
        </w:tc>
        <w:tc>
          <w:tcPr>
            <w:tcW w:w="947" w:type="dxa"/>
          </w:tcPr>
          <w:p w14:paraId="3760DDC0">
            <w:pPr>
              <w:widowControl/>
              <w:adjustRightInd w:val="0"/>
              <w:snapToGrid w:val="0"/>
              <w:jc w:val="center"/>
              <w:rPr>
                <w:rFonts w:ascii="Times New Roman" w:hAnsi="Times New Roman" w:eastAsia="仿宋_GB2312"/>
                <w:b w:val="0"/>
                <w:sz w:val="21"/>
                <w:szCs w:val="21"/>
              </w:rPr>
            </w:pPr>
          </w:p>
        </w:tc>
        <w:tc>
          <w:tcPr>
            <w:tcW w:w="1128" w:type="dxa"/>
          </w:tcPr>
          <w:p w14:paraId="1A27D5C9">
            <w:pPr>
              <w:widowControl/>
              <w:adjustRightInd w:val="0"/>
              <w:snapToGrid w:val="0"/>
              <w:jc w:val="center"/>
              <w:rPr>
                <w:rFonts w:ascii="Times New Roman" w:hAnsi="Times New Roman" w:eastAsia="仿宋_GB2312"/>
                <w:b w:val="0"/>
                <w:sz w:val="21"/>
                <w:szCs w:val="21"/>
              </w:rPr>
            </w:pPr>
          </w:p>
        </w:tc>
        <w:tc>
          <w:tcPr>
            <w:tcW w:w="750" w:type="dxa"/>
          </w:tcPr>
          <w:p w14:paraId="05413AFE">
            <w:pPr>
              <w:widowControl/>
              <w:adjustRightInd w:val="0"/>
              <w:snapToGrid w:val="0"/>
              <w:jc w:val="center"/>
              <w:rPr>
                <w:rFonts w:ascii="Times New Roman" w:hAnsi="Times New Roman" w:eastAsia="仿宋_GB2312"/>
                <w:b w:val="0"/>
                <w:sz w:val="21"/>
                <w:szCs w:val="21"/>
              </w:rPr>
            </w:pPr>
          </w:p>
        </w:tc>
        <w:tc>
          <w:tcPr>
            <w:tcW w:w="1071" w:type="dxa"/>
          </w:tcPr>
          <w:p w14:paraId="3280D3E1">
            <w:pPr>
              <w:widowControl/>
              <w:adjustRightInd w:val="0"/>
              <w:snapToGrid w:val="0"/>
              <w:jc w:val="center"/>
              <w:rPr>
                <w:rFonts w:ascii="Times New Roman" w:hAnsi="Times New Roman" w:eastAsia="仿宋_GB2312"/>
                <w:b w:val="0"/>
                <w:sz w:val="21"/>
                <w:szCs w:val="21"/>
              </w:rPr>
            </w:pPr>
          </w:p>
        </w:tc>
        <w:tc>
          <w:tcPr>
            <w:tcW w:w="839" w:type="dxa"/>
          </w:tcPr>
          <w:p w14:paraId="134D1BA8">
            <w:pPr>
              <w:widowControl/>
              <w:adjustRightInd w:val="0"/>
              <w:snapToGrid w:val="0"/>
              <w:jc w:val="center"/>
              <w:rPr>
                <w:rFonts w:ascii="Times New Roman" w:hAnsi="Times New Roman" w:eastAsia="仿宋_GB2312"/>
                <w:b w:val="0"/>
                <w:sz w:val="21"/>
                <w:szCs w:val="21"/>
              </w:rPr>
            </w:pPr>
          </w:p>
        </w:tc>
        <w:tc>
          <w:tcPr>
            <w:tcW w:w="947" w:type="dxa"/>
          </w:tcPr>
          <w:p w14:paraId="102AC95C">
            <w:pPr>
              <w:widowControl/>
              <w:adjustRightInd w:val="0"/>
              <w:snapToGrid w:val="0"/>
              <w:jc w:val="center"/>
              <w:rPr>
                <w:rFonts w:ascii="Times New Roman" w:hAnsi="Times New Roman" w:eastAsia="仿宋_GB2312"/>
                <w:b w:val="0"/>
                <w:sz w:val="21"/>
                <w:szCs w:val="21"/>
              </w:rPr>
            </w:pPr>
          </w:p>
        </w:tc>
      </w:tr>
      <w:tr w14:paraId="50B18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23CE083A">
            <w:pPr>
              <w:widowControl/>
              <w:adjustRightInd w:val="0"/>
              <w:snapToGrid w:val="0"/>
              <w:jc w:val="center"/>
              <w:rPr>
                <w:rFonts w:ascii="Times New Roman" w:hAnsi="Times New Roman" w:eastAsia="仿宋_GB2312"/>
                <w:b w:val="0"/>
                <w:sz w:val="21"/>
                <w:szCs w:val="21"/>
              </w:rPr>
            </w:pPr>
          </w:p>
        </w:tc>
        <w:tc>
          <w:tcPr>
            <w:tcW w:w="1147" w:type="dxa"/>
          </w:tcPr>
          <w:p w14:paraId="321E4F18">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4FCD2422">
            <w:pPr>
              <w:widowControl/>
              <w:adjustRightInd w:val="0"/>
              <w:snapToGrid w:val="0"/>
              <w:jc w:val="center"/>
              <w:rPr>
                <w:rFonts w:ascii="Times New Roman" w:hAnsi="Times New Roman" w:eastAsia="仿宋_GB2312"/>
                <w:b w:val="0"/>
                <w:sz w:val="21"/>
                <w:szCs w:val="21"/>
              </w:rPr>
            </w:pPr>
          </w:p>
        </w:tc>
        <w:tc>
          <w:tcPr>
            <w:tcW w:w="947" w:type="dxa"/>
          </w:tcPr>
          <w:p w14:paraId="0BF01315">
            <w:pPr>
              <w:widowControl/>
              <w:adjustRightInd w:val="0"/>
              <w:snapToGrid w:val="0"/>
              <w:jc w:val="center"/>
              <w:rPr>
                <w:rFonts w:ascii="Times New Roman" w:hAnsi="Times New Roman" w:eastAsia="仿宋_GB2312"/>
                <w:b w:val="0"/>
                <w:sz w:val="21"/>
                <w:szCs w:val="21"/>
              </w:rPr>
            </w:pPr>
          </w:p>
        </w:tc>
        <w:tc>
          <w:tcPr>
            <w:tcW w:w="1128" w:type="dxa"/>
          </w:tcPr>
          <w:p w14:paraId="1418C13B">
            <w:pPr>
              <w:widowControl/>
              <w:adjustRightInd w:val="0"/>
              <w:snapToGrid w:val="0"/>
              <w:jc w:val="center"/>
              <w:rPr>
                <w:rFonts w:ascii="Times New Roman" w:hAnsi="Times New Roman" w:eastAsia="仿宋_GB2312"/>
                <w:b w:val="0"/>
                <w:sz w:val="21"/>
                <w:szCs w:val="21"/>
              </w:rPr>
            </w:pPr>
          </w:p>
        </w:tc>
        <w:tc>
          <w:tcPr>
            <w:tcW w:w="750" w:type="dxa"/>
          </w:tcPr>
          <w:p w14:paraId="14B9BB8B">
            <w:pPr>
              <w:widowControl/>
              <w:adjustRightInd w:val="0"/>
              <w:snapToGrid w:val="0"/>
              <w:jc w:val="center"/>
              <w:rPr>
                <w:rFonts w:ascii="Times New Roman" w:hAnsi="Times New Roman" w:eastAsia="仿宋_GB2312"/>
                <w:b w:val="0"/>
                <w:sz w:val="21"/>
                <w:szCs w:val="21"/>
              </w:rPr>
            </w:pPr>
          </w:p>
        </w:tc>
        <w:tc>
          <w:tcPr>
            <w:tcW w:w="1071" w:type="dxa"/>
          </w:tcPr>
          <w:p w14:paraId="345C856F">
            <w:pPr>
              <w:widowControl/>
              <w:adjustRightInd w:val="0"/>
              <w:snapToGrid w:val="0"/>
              <w:jc w:val="center"/>
              <w:rPr>
                <w:rFonts w:ascii="Times New Roman" w:hAnsi="Times New Roman" w:eastAsia="仿宋_GB2312"/>
                <w:b w:val="0"/>
                <w:sz w:val="21"/>
                <w:szCs w:val="21"/>
              </w:rPr>
            </w:pPr>
          </w:p>
        </w:tc>
        <w:tc>
          <w:tcPr>
            <w:tcW w:w="839" w:type="dxa"/>
          </w:tcPr>
          <w:p w14:paraId="5C77C72B">
            <w:pPr>
              <w:widowControl/>
              <w:adjustRightInd w:val="0"/>
              <w:snapToGrid w:val="0"/>
              <w:jc w:val="center"/>
              <w:rPr>
                <w:rFonts w:ascii="Times New Roman" w:hAnsi="Times New Roman" w:eastAsia="仿宋_GB2312"/>
                <w:b w:val="0"/>
                <w:sz w:val="21"/>
                <w:szCs w:val="21"/>
              </w:rPr>
            </w:pPr>
          </w:p>
        </w:tc>
        <w:tc>
          <w:tcPr>
            <w:tcW w:w="947" w:type="dxa"/>
          </w:tcPr>
          <w:p w14:paraId="7A20A046">
            <w:pPr>
              <w:widowControl/>
              <w:adjustRightInd w:val="0"/>
              <w:snapToGrid w:val="0"/>
              <w:jc w:val="center"/>
              <w:rPr>
                <w:rFonts w:ascii="Times New Roman" w:hAnsi="Times New Roman" w:eastAsia="仿宋_GB2312"/>
                <w:b w:val="0"/>
                <w:sz w:val="21"/>
                <w:szCs w:val="21"/>
              </w:rPr>
            </w:pPr>
          </w:p>
        </w:tc>
      </w:tr>
      <w:tr w14:paraId="533D1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4691FD46">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3</w:t>
            </w:r>
          </w:p>
        </w:tc>
        <w:tc>
          <w:tcPr>
            <w:tcW w:w="1147" w:type="dxa"/>
          </w:tcPr>
          <w:p w14:paraId="69AE4656">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空压机</w:t>
            </w:r>
          </w:p>
        </w:tc>
        <w:tc>
          <w:tcPr>
            <w:tcW w:w="747" w:type="dxa"/>
          </w:tcPr>
          <w:p w14:paraId="5DCD3E43">
            <w:pPr>
              <w:widowControl/>
              <w:adjustRightInd w:val="0"/>
              <w:snapToGrid w:val="0"/>
              <w:jc w:val="center"/>
              <w:rPr>
                <w:rFonts w:ascii="Times New Roman" w:hAnsi="Times New Roman" w:eastAsia="仿宋_GB2312"/>
                <w:b w:val="0"/>
                <w:sz w:val="21"/>
                <w:szCs w:val="21"/>
              </w:rPr>
            </w:pPr>
          </w:p>
        </w:tc>
        <w:tc>
          <w:tcPr>
            <w:tcW w:w="947" w:type="dxa"/>
          </w:tcPr>
          <w:p w14:paraId="25DA7532">
            <w:pPr>
              <w:widowControl/>
              <w:adjustRightInd w:val="0"/>
              <w:snapToGrid w:val="0"/>
              <w:jc w:val="center"/>
              <w:rPr>
                <w:rFonts w:ascii="Times New Roman" w:hAnsi="Times New Roman" w:eastAsia="仿宋_GB2312"/>
                <w:b w:val="0"/>
                <w:sz w:val="21"/>
                <w:szCs w:val="21"/>
              </w:rPr>
            </w:pPr>
          </w:p>
        </w:tc>
        <w:tc>
          <w:tcPr>
            <w:tcW w:w="1128" w:type="dxa"/>
          </w:tcPr>
          <w:p w14:paraId="48CEC55F">
            <w:pPr>
              <w:widowControl/>
              <w:adjustRightInd w:val="0"/>
              <w:snapToGrid w:val="0"/>
              <w:jc w:val="center"/>
              <w:rPr>
                <w:rFonts w:ascii="Times New Roman" w:hAnsi="Times New Roman" w:eastAsia="仿宋_GB2312"/>
                <w:b w:val="0"/>
                <w:sz w:val="21"/>
                <w:szCs w:val="21"/>
              </w:rPr>
            </w:pPr>
          </w:p>
        </w:tc>
        <w:tc>
          <w:tcPr>
            <w:tcW w:w="750" w:type="dxa"/>
          </w:tcPr>
          <w:p w14:paraId="3F76AEEB">
            <w:pPr>
              <w:widowControl/>
              <w:adjustRightInd w:val="0"/>
              <w:snapToGrid w:val="0"/>
              <w:jc w:val="center"/>
              <w:rPr>
                <w:rFonts w:ascii="Times New Roman" w:hAnsi="Times New Roman" w:eastAsia="仿宋_GB2312"/>
                <w:b w:val="0"/>
                <w:sz w:val="21"/>
                <w:szCs w:val="21"/>
              </w:rPr>
            </w:pPr>
          </w:p>
        </w:tc>
        <w:tc>
          <w:tcPr>
            <w:tcW w:w="1071" w:type="dxa"/>
          </w:tcPr>
          <w:p w14:paraId="47214C4E">
            <w:pPr>
              <w:widowControl/>
              <w:adjustRightInd w:val="0"/>
              <w:snapToGrid w:val="0"/>
              <w:jc w:val="center"/>
              <w:rPr>
                <w:rFonts w:ascii="Times New Roman" w:hAnsi="Times New Roman" w:eastAsia="仿宋_GB2312"/>
                <w:b w:val="0"/>
                <w:sz w:val="21"/>
                <w:szCs w:val="21"/>
              </w:rPr>
            </w:pPr>
          </w:p>
        </w:tc>
        <w:tc>
          <w:tcPr>
            <w:tcW w:w="839" w:type="dxa"/>
          </w:tcPr>
          <w:p w14:paraId="63792B7E">
            <w:pPr>
              <w:widowControl/>
              <w:adjustRightInd w:val="0"/>
              <w:snapToGrid w:val="0"/>
              <w:jc w:val="center"/>
              <w:rPr>
                <w:rFonts w:ascii="Times New Roman" w:hAnsi="Times New Roman" w:eastAsia="仿宋_GB2312"/>
                <w:b w:val="0"/>
                <w:sz w:val="21"/>
                <w:szCs w:val="21"/>
              </w:rPr>
            </w:pPr>
          </w:p>
        </w:tc>
        <w:tc>
          <w:tcPr>
            <w:tcW w:w="947" w:type="dxa"/>
          </w:tcPr>
          <w:p w14:paraId="3A8674D7">
            <w:pPr>
              <w:widowControl/>
              <w:adjustRightInd w:val="0"/>
              <w:snapToGrid w:val="0"/>
              <w:jc w:val="center"/>
              <w:rPr>
                <w:rFonts w:ascii="Times New Roman" w:hAnsi="Times New Roman" w:eastAsia="仿宋_GB2312"/>
                <w:b w:val="0"/>
                <w:sz w:val="21"/>
                <w:szCs w:val="21"/>
              </w:rPr>
            </w:pPr>
          </w:p>
        </w:tc>
      </w:tr>
      <w:tr w14:paraId="47922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6A9F60E0">
            <w:pPr>
              <w:widowControl/>
              <w:adjustRightInd w:val="0"/>
              <w:snapToGrid w:val="0"/>
              <w:jc w:val="center"/>
              <w:rPr>
                <w:rFonts w:ascii="Times New Roman" w:hAnsi="Times New Roman" w:eastAsia="仿宋_GB2312"/>
                <w:b w:val="0"/>
                <w:sz w:val="21"/>
                <w:szCs w:val="21"/>
              </w:rPr>
            </w:pPr>
          </w:p>
        </w:tc>
        <w:tc>
          <w:tcPr>
            <w:tcW w:w="1147" w:type="dxa"/>
          </w:tcPr>
          <w:p w14:paraId="7F544FA2">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607FE705">
            <w:pPr>
              <w:widowControl/>
              <w:adjustRightInd w:val="0"/>
              <w:snapToGrid w:val="0"/>
              <w:jc w:val="center"/>
              <w:rPr>
                <w:rFonts w:ascii="Times New Roman" w:hAnsi="Times New Roman" w:eastAsia="仿宋_GB2312"/>
                <w:b w:val="0"/>
                <w:sz w:val="21"/>
                <w:szCs w:val="21"/>
              </w:rPr>
            </w:pPr>
          </w:p>
        </w:tc>
        <w:tc>
          <w:tcPr>
            <w:tcW w:w="947" w:type="dxa"/>
          </w:tcPr>
          <w:p w14:paraId="25CE9DAF">
            <w:pPr>
              <w:widowControl/>
              <w:adjustRightInd w:val="0"/>
              <w:snapToGrid w:val="0"/>
              <w:jc w:val="center"/>
              <w:rPr>
                <w:rFonts w:ascii="Times New Roman" w:hAnsi="Times New Roman" w:eastAsia="仿宋_GB2312"/>
                <w:b w:val="0"/>
                <w:sz w:val="21"/>
                <w:szCs w:val="21"/>
              </w:rPr>
            </w:pPr>
          </w:p>
        </w:tc>
        <w:tc>
          <w:tcPr>
            <w:tcW w:w="1128" w:type="dxa"/>
          </w:tcPr>
          <w:p w14:paraId="02840783">
            <w:pPr>
              <w:widowControl/>
              <w:adjustRightInd w:val="0"/>
              <w:snapToGrid w:val="0"/>
              <w:jc w:val="center"/>
              <w:rPr>
                <w:rFonts w:ascii="Times New Roman" w:hAnsi="Times New Roman" w:eastAsia="仿宋_GB2312"/>
                <w:b w:val="0"/>
                <w:sz w:val="21"/>
                <w:szCs w:val="21"/>
              </w:rPr>
            </w:pPr>
          </w:p>
        </w:tc>
        <w:tc>
          <w:tcPr>
            <w:tcW w:w="750" w:type="dxa"/>
          </w:tcPr>
          <w:p w14:paraId="1E20E444">
            <w:pPr>
              <w:widowControl/>
              <w:adjustRightInd w:val="0"/>
              <w:snapToGrid w:val="0"/>
              <w:jc w:val="center"/>
              <w:rPr>
                <w:rFonts w:ascii="Times New Roman" w:hAnsi="Times New Roman" w:eastAsia="仿宋_GB2312"/>
                <w:b w:val="0"/>
                <w:sz w:val="21"/>
                <w:szCs w:val="21"/>
              </w:rPr>
            </w:pPr>
          </w:p>
        </w:tc>
        <w:tc>
          <w:tcPr>
            <w:tcW w:w="1071" w:type="dxa"/>
          </w:tcPr>
          <w:p w14:paraId="6EE1B69B">
            <w:pPr>
              <w:widowControl/>
              <w:adjustRightInd w:val="0"/>
              <w:snapToGrid w:val="0"/>
              <w:jc w:val="center"/>
              <w:rPr>
                <w:rFonts w:ascii="Times New Roman" w:hAnsi="Times New Roman" w:eastAsia="仿宋_GB2312"/>
                <w:b w:val="0"/>
                <w:sz w:val="21"/>
                <w:szCs w:val="21"/>
              </w:rPr>
            </w:pPr>
          </w:p>
        </w:tc>
        <w:tc>
          <w:tcPr>
            <w:tcW w:w="839" w:type="dxa"/>
          </w:tcPr>
          <w:p w14:paraId="6427481A">
            <w:pPr>
              <w:widowControl/>
              <w:adjustRightInd w:val="0"/>
              <w:snapToGrid w:val="0"/>
              <w:jc w:val="center"/>
              <w:rPr>
                <w:rFonts w:ascii="Times New Roman" w:hAnsi="Times New Roman" w:eastAsia="仿宋_GB2312"/>
                <w:b w:val="0"/>
                <w:sz w:val="21"/>
                <w:szCs w:val="21"/>
              </w:rPr>
            </w:pPr>
          </w:p>
        </w:tc>
        <w:tc>
          <w:tcPr>
            <w:tcW w:w="947" w:type="dxa"/>
          </w:tcPr>
          <w:p w14:paraId="5205E795">
            <w:pPr>
              <w:widowControl/>
              <w:adjustRightInd w:val="0"/>
              <w:snapToGrid w:val="0"/>
              <w:jc w:val="center"/>
              <w:rPr>
                <w:rFonts w:ascii="Times New Roman" w:hAnsi="Times New Roman" w:eastAsia="仿宋_GB2312"/>
                <w:b w:val="0"/>
                <w:sz w:val="21"/>
                <w:szCs w:val="21"/>
              </w:rPr>
            </w:pPr>
          </w:p>
        </w:tc>
      </w:tr>
      <w:tr w14:paraId="4FAEB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4DC8B1C1">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4</w:t>
            </w:r>
          </w:p>
        </w:tc>
        <w:tc>
          <w:tcPr>
            <w:tcW w:w="1147" w:type="dxa"/>
          </w:tcPr>
          <w:p w14:paraId="275808D7">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烧穿器</w:t>
            </w:r>
          </w:p>
        </w:tc>
        <w:tc>
          <w:tcPr>
            <w:tcW w:w="747" w:type="dxa"/>
          </w:tcPr>
          <w:p w14:paraId="7757DDC5">
            <w:pPr>
              <w:widowControl/>
              <w:adjustRightInd w:val="0"/>
              <w:snapToGrid w:val="0"/>
              <w:jc w:val="center"/>
              <w:rPr>
                <w:rFonts w:ascii="Times New Roman" w:hAnsi="Times New Roman" w:eastAsia="仿宋_GB2312"/>
                <w:b w:val="0"/>
                <w:sz w:val="21"/>
                <w:szCs w:val="21"/>
              </w:rPr>
            </w:pPr>
          </w:p>
        </w:tc>
        <w:tc>
          <w:tcPr>
            <w:tcW w:w="947" w:type="dxa"/>
          </w:tcPr>
          <w:p w14:paraId="00E3BB37">
            <w:pPr>
              <w:widowControl/>
              <w:adjustRightInd w:val="0"/>
              <w:snapToGrid w:val="0"/>
              <w:jc w:val="center"/>
              <w:rPr>
                <w:rFonts w:ascii="Times New Roman" w:hAnsi="Times New Roman" w:eastAsia="仿宋_GB2312"/>
                <w:b w:val="0"/>
                <w:sz w:val="21"/>
                <w:szCs w:val="21"/>
              </w:rPr>
            </w:pPr>
          </w:p>
        </w:tc>
        <w:tc>
          <w:tcPr>
            <w:tcW w:w="1128" w:type="dxa"/>
          </w:tcPr>
          <w:p w14:paraId="3B91EF25">
            <w:pPr>
              <w:widowControl/>
              <w:adjustRightInd w:val="0"/>
              <w:snapToGrid w:val="0"/>
              <w:jc w:val="center"/>
              <w:rPr>
                <w:rFonts w:ascii="Times New Roman" w:hAnsi="Times New Roman" w:eastAsia="仿宋_GB2312"/>
                <w:b w:val="0"/>
                <w:sz w:val="21"/>
                <w:szCs w:val="21"/>
              </w:rPr>
            </w:pPr>
          </w:p>
        </w:tc>
        <w:tc>
          <w:tcPr>
            <w:tcW w:w="750" w:type="dxa"/>
          </w:tcPr>
          <w:p w14:paraId="689020D4">
            <w:pPr>
              <w:widowControl/>
              <w:adjustRightInd w:val="0"/>
              <w:snapToGrid w:val="0"/>
              <w:jc w:val="center"/>
              <w:rPr>
                <w:rFonts w:ascii="Times New Roman" w:hAnsi="Times New Roman" w:eastAsia="仿宋_GB2312"/>
                <w:b w:val="0"/>
                <w:sz w:val="21"/>
                <w:szCs w:val="21"/>
              </w:rPr>
            </w:pPr>
          </w:p>
        </w:tc>
        <w:tc>
          <w:tcPr>
            <w:tcW w:w="1071" w:type="dxa"/>
          </w:tcPr>
          <w:p w14:paraId="7C4847C5">
            <w:pPr>
              <w:widowControl/>
              <w:adjustRightInd w:val="0"/>
              <w:snapToGrid w:val="0"/>
              <w:jc w:val="center"/>
              <w:rPr>
                <w:rFonts w:ascii="Times New Roman" w:hAnsi="Times New Roman" w:eastAsia="仿宋_GB2312"/>
                <w:b w:val="0"/>
                <w:sz w:val="21"/>
                <w:szCs w:val="21"/>
              </w:rPr>
            </w:pPr>
          </w:p>
        </w:tc>
        <w:tc>
          <w:tcPr>
            <w:tcW w:w="839" w:type="dxa"/>
          </w:tcPr>
          <w:p w14:paraId="7BF639D6">
            <w:pPr>
              <w:widowControl/>
              <w:adjustRightInd w:val="0"/>
              <w:snapToGrid w:val="0"/>
              <w:jc w:val="center"/>
              <w:rPr>
                <w:rFonts w:ascii="Times New Roman" w:hAnsi="Times New Roman" w:eastAsia="仿宋_GB2312"/>
                <w:b w:val="0"/>
                <w:sz w:val="21"/>
                <w:szCs w:val="21"/>
              </w:rPr>
            </w:pPr>
          </w:p>
        </w:tc>
        <w:tc>
          <w:tcPr>
            <w:tcW w:w="947" w:type="dxa"/>
          </w:tcPr>
          <w:p w14:paraId="3015CEE3">
            <w:pPr>
              <w:widowControl/>
              <w:adjustRightInd w:val="0"/>
              <w:snapToGrid w:val="0"/>
              <w:jc w:val="center"/>
              <w:rPr>
                <w:rFonts w:ascii="Times New Roman" w:hAnsi="Times New Roman" w:eastAsia="仿宋_GB2312"/>
                <w:b w:val="0"/>
                <w:sz w:val="21"/>
                <w:szCs w:val="21"/>
              </w:rPr>
            </w:pPr>
          </w:p>
        </w:tc>
      </w:tr>
      <w:tr w14:paraId="719FC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7C872329">
            <w:pPr>
              <w:widowControl/>
              <w:adjustRightInd w:val="0"/>
              <w:snapToGrid w:val="0"/>
              <w:jc w:val="center"/>
              <w:rPr>
                <w:rFonts w:ascii="Times New Roman" w:hAnsi="Times New Roman" w:eastAsia="仿宋_GB2312"/>
                <w:b w:val="0"/>
                <w:sz w:val="21"/>
                <w:szCs w:val="21"/>
              </w:rPr>
            </w:pPr>
          </w:p>
        </w:tc>
        <w:tc>
          <w:tcPr>
            <w:tcW w:w="1147" w:type="dxa"/>
          </w:tcPr>
          <w:p w14:paraId="675CCDB5">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6E4C95A8">
            <w:pPr>
              <w:widowControl/>
              <w:adjustRightInd w:val="0"/>
              <w:snapToGrid w:val="0"/>
              <w:jc w:val="center"/>
              <w:rPr>
                <w:rFonts w:ascii="Times New Roman" w:hAnsi="Times New Roman" w:eastAsia="仿宋_GB2312"/>
                <w:b w:val="0"/>
                <w:sz w:val="21"/>
                <w:szCs w:val="21"/>
              </w:rPr>
            </w:pPr>
          </w:p>
        </w:tc>
        <w:tc>
          <w:tcPr>
            <w:tcW w:w="947" w:type="dxa"/>
          </w:tcPr>
          <w:p w14:paraId="0B16465F">
            <w:pPr>
              <w:widowControl/>
              <w:adjustRightInd w:val="0"/>
              <w:snapToGrid w:val="0"/>
              <w:jc w:val="center"/>
              <w:rPr>
                <w:rFonts w:ascii="Times New Roman" w:hAnsi="Times New Roman" w:eastAsia="仿宋_GB2312"/>
                <w:b w:val="0"/>
                <w:sz w:val="21"/>
                <w:szCs w:val="21"/>
              </w:rPr>
            </w:pPr>
          </w:p>
        </w:tc>
        <w:tc>
          <w:tcPr>
            <w:tcW w:w="1128" w:type="dxa"/>
          </w:tcPr>
          <w:p w14:paraId="70965332">
            <w:pPr>
              <w:widowControl/>
              <w:adjustRightInd w:val="0"/>
              <w:snapToGrid w:val="0"/>
              <w:jc w:val="center"/>
              <w:rPr>
                <w:rFonts w:ascii="Times New Roman" w:hAnsi="Times New Roman" w:eastAsia="仿宋_GB2312"/>
                <w:b w:val="0"/>
                <w:sz w:val="21"/>
                <w:szCs w:val="21"/>
              </w:rPr>
            </w:pPr>
          </w:p>
        </w:tc>
        <w:tc>
          <w:tcPr>
            <w:tcW w:w="750" w:type="dxa"/>
          </w:tcPr>
          <w:p w14:paraId="52029734">
            <w:pPr>
              <w:widowControl/>
              <w:adjustRightInd w:val="0"/>
              <w:snapToGrid w:val="0"/>
              <w:jc w:val="center"/>
              <w:rPr>
                <w:rFonts w:ascii="Times New Roman" w:hAnsi="Times New Roman" w:eastAsia="仿宋_GB2312"/>
                <w:b w:val="0"/>
                <w:sz w:val="21"/>
                <w:szCs w:val="21"/>
              </w:rPr>
            </w:pPr>
          </w:p>
        </w:tc>
        <w:tc>
          <w:tcPr>
            <w:tcW w:w="1071" w:type="dxa"/>
          </w:tcPr>
          <w:p w14:paraId="486F916A">
            <w:pPr>
              <w:widowControl/>
              <w:adjustRightInd w:val="0"/>
              <w:snapToGrid w:val="0"/>
              <w:jc w:val="center"/>
              <w:rPr>
                <w:rFonts w:ascii="Times New Roman" w:hAnsi="Times New Roman" w:eastAsia="仿宋_GB2312"/>
                <w:b w:val="0"/>
                <w:sz w:val="21"/>
                <w:szCs w:val="21"/>
              </w:rPr>
            </w:pPr>
          </w:p>
        </w:tc>
        <w:tc>
          <w:tcPr>
            <w:tcW w:w="839" w:type="dxa"/>
          </w:tcPr>
          <w:p w14:paraId="7B2A5C15">
            <w:pPr>
              <w:widowControl/>
              <w:adjustRightInd w:val="0"/>
              <w:snapToGrid w:val="0"/>
              <w:jc w:val="center"/>
              <w:rPr>
                <w:rFonts w:ascii="Times New Roman" w:hAnsi="Times New Roman" w:eastAsia="仿宋_GB2312"/>
                <w:b w:val="0"/>
                <w:sz w:val="21"/>
                <w:szCs w:val="21"/>
              </w:rPr>
            </w:pPr>
          </w:p>
        </w:tc>
        <w:tc>
          <w:tcPr>
            <w:tcW w:w="947" w:type="dxa"/>
          </w:tcPr>
          <w:p w14:paraId="231B83E6">
            <w:pPr>
              <w:widowControl/>
              <w:adjustRightInd w:val="0"/>
              <w:snapToGrid w:val="0"/>
              <w:jc w:val="center"/>
              <w:rPr>
                <w:rFonts w:ascii="Times New Roman" w:hAnsi="Times New Roman" w:eastAsia="仿宋_GB2312"/>
                <w:b w:val="0"/>
                <w:sz w:val="21"/>
                <w:szCs w:val="21"/>
              </w:rPr>
            </w:pPr>
          </w:p>
        </w:tc>
      </w:tr>
      <w:tr w14:paraId="577E2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18E93E52">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5</w:t>
            </w:r>
          </w:p>
        </w:tc>
        <w:tc>
          <w:tcPr>
            <w:tcW w:w="1147" w:type="dxa"/>
          </w:tcPr>
          <w:p w14:paraId="4708A0F0">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卷扬机</w:t>
            </w:r>
          </w:p>
        </w:tc>
        <w:tc>
          <w:tcPr>
            <w:tcW w:w="747" w:type="dxa"/>
          </w:tcPr>
          <w:p w14:paraId="3112E62A">
            <w:pPr>
              <w:widowControl/>
              <w:adjustRightInd w:val="0"/>
              <w:snapToGrid w:val="0"/>
              <w:jc w:val="center"/>
              <w:rPr>
                <w:rFonts w:ascii="Times New Roman" w:hAnsi="Times New Roman" w:eastAsia="仿宋_GB2312"/>
                <w:b w:val="0"/>
                <w:sz w:val="21"/>
                <w:szCs w:val="21"/>
              </w:rPr>
            </w:pPr>
          </w:p>
        </w:tc>
        <w:tc>
          <w:tcPr>
            <w:tcW w:w="947" w:type="dxa"/>
          </w:tcPr>
          <w:p w14:paraId="3D149DF8">
            <w:pPr>
              <w:widowControl/>
              <w:adjustRightInd w:val="0"/>
              <w:snapToGrid w:val="0"/>
              <w:jc w:val="center"/>
              <w:rPr>
                <w:rFonts w:ascii="Times New Roman" w:hAnsi="Times New Roman" w:eastAsia="仿宋_GB2312"/>
                <w:b w:val="0"/>
                <w:sz w:val="21"/>
                <w:szCs w:val="21"/>
              </w:rPr>
            </w:pPr>
          </w:p>
        </w:tc>
        <w:tc>
          <w:tcPr>
            <w:tcW w:w="1128" w:type="dxa"/>
          </w:tcPr>
          <w:p w14:paraId="5AFCFC39">
            <w:pPr>
              <w:widowControl/>
              <w:adjustRightInd w:val="0"/>
              <w:snapToGrid w:val="0"/>
              <w:jc w:val="center"/>
              <w:rPr>
                <w:rFonts w:ascii="Times New Roman" w:hAnsi="Times New Roman" w:eastAsia="仿宋_GB2312"/>
                <w:b w:val="0"/>
                <w:sz w:val="21"/>
                <w:szCs w:val="21"/>
              </w:rPr>
            </w:pPr>
          </w:p>
        </w:tc>
        <w:tc>
          <w:tcPr>
            <w:tcW w:w="750" w:type="dxa"/>
          </w:tcPr>
          <w:p w14:paraId="3664FB56">
            <w:pPr>
              <w:widowControl/>
              <w:adjustRightInd w:val="0"/>
              <w:snapToGrid w:val="0"/>
              <w:jc w:val="center"/>
              <w:rPr>
                <w:rFonts w:ascii="Times New Roman" w:hAnsi="Times New Roman" w:eastAsia="仿宋_GB2312"/>
                <w:b w:val="0"/>
                <w:sz w:val="21"/>
                <w:szCs w:val="21"/>
              </w:rPr>
            </w:pPr>
          </w:p>
        </w:tc>
        <w:tc>
          <w:tcPr>
            <w:tcW w:w="1071" w:type="dxa"/>
          </w:tcPr>
          <w:p w14:paraId="5B0AE9E8">
            <w:pPr>
              <w:widowControl/>
              <w:adjustRightInd w:val="0"/>
              <w:snapToGrid w:val="0"/>
              <w:jc w:val="center"/>
              <w:rPr>
                <w:rFonts w:ascii="Times New Roman" w:hAnsi="Times New Roman" w:eastAsia="仿宋_GB2312"/>
                <w:b w:val="0"/>
                <w:sz w:val="21"/>
                <w:szCs w:val="21"/>
              </w:rPr>
            </w:pPr>
          </w:p>
        </w:tc>
        <w:tc>
          <w:tcPr>
            <w:tcW w:w="839" w:type="dxa"/>
          </w:tcPr>
          <w:p w14:paraId="4CBC570D">
            <w:pPr>
              <w:widowControl/>
              <w:adjustRightInd w:val="0"/>
              <w:snapToGrid w:val="0"/>
              <w:jc w:val="center"/>
              <w:rPr>
                <w:rFonts w:ascii="Times New Roman" w:hAnsi="Times New Roman" w:eastAsia="仿宋_GB2312"/>
                <w:b w:val="0"/>
                <w:sz w:val="21"/>
                <w:szCs w:val="21"/>
              </w:rPr>
            </w:pPr>
          </w:p>
        </w:tc>
        <w:tc>
          <w:tcPr>
            <w:tcW w:w="947" w:type="dxa"/>
          </w:tcPr>
          <w:p w14:paraId="70646B88">
            <w:pPr>
              <w:widowControl/>
              <w:adjustRightInd w:val="0"/>
              <w:snapToGrid w:val="0"/>
              <w:jc w:val="center"/>
              <w:rPr>
                <w:rFonts w:ascii="Times New Roman" w:hAnsi="Times New Roman" w:eastAsia="仿宋_GB2312"/>
                <w:b w:val="0"/>
                <w:sz w:val="21"/>
                <w:szCs w:val="21"/>
              </w:rPr>
            </w:pPr>
          </w:p>
        </w:tc>
      </w:tr>
      <w:tr w14:paraId="2B0F5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1E231938">
            <w:pPr>
              <w:widowControl/>
              <w:adjustRightInd w:val="0"/>
              <w:snapToGrid w:val="0"/>
              <w:jc w:val="center"/>
              <w:rPr>
                <w:rFonts w:ascii="Times New Roman" w:hAnsi="Times New Roman" w:eastAsia="仿宋_GB2312"/>
                <w:b w:val="0"/>
                <w:sz w:val="21"/>
                <w:szCs w:val="21"/>
              </w:rPr>
            </w:pPr>
          </w:p>
        </w:tc>
        <w:tc>
          <w:tcPr>
            <w:tcW w:w="1147" w:type="dxa"/>
          </w:tcPr>
          <w:p w14:paraId="438B3C08">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4F8ACBB5">
            <w:pPr>
              <w:widowControl/>
              <w:adjustRightInd w:val="0"/>
              <w:snapToGrid w:val="0"/>
              <w:jc w:val="center"/>
              <w:rPr>
                <w:rFonts w:ascii="Times New Roman" w:hAnsi="Times New Roman" w:eastAsia="仿宋_GB2312"/>
                <w:b w:val="0"/>
                <w:sz w:val="21"/>
                <w:szCs w:val="21"/>
              </w:rPr>
            </w:pPr>
          </w:p>
        </w:tc>
        <w:tc>
          <w:tcPr>
            <w:tcW w:w="947" w:type="dxa"/>
          </w:tcPr>
          <w:p w14:paraId="1AB5BF90">
            <w:pPr>
              <w:widowControl/>
              <w:adjustRightInd w:val="0"/>
              <w:snapToGrid w:val="0"/>
              <w:jc w:val="center"/>
              <w:rPr>
                <w:rFonts w:ascii="Times New Roman" w:hAnsi="Times New Roman" w:eastAsia="仿宋_GB2312"/>
                <w:b w:val="0"/>
                <w:sz w:val="21"/>
                <w:szCs w:val="21"/>
              </w:rPr>
            </w:pPr>
          </w:p>
        </w:tc>
        <w:tc>
          <w:tcPr>
            <w:tcW w:w="1128" w:type="dxa"/>
          </w:tcPr>
          <w:p w14:paraId="4982C4DD">
            <w:pPr>
              <w:widowControl/>
              <w:adjustRightInd w:val="0"/>
              <w:snapToGrid w:val="0"/>
              <w:jc w:val="center"/>
              <w:rPr>
                <w:rFonts w:ascii="Times New Roman" w:hAnsi="Times New Roman" w:eastAsia="仿宋_GB2312"/>
                <w:b w:val="0"/>
                <w:sz w:val="21"/>
                <w:szCs w:val="21"/>
              </w:rPr>
            </w:pPr>
          </w:p>
        </w:tc>
        <w:tc>
          <w:tcPr>
            <w:tcW w:w="750" w:type="dxa"/>
          </w:tcPr>
          <w:p w14:paraId="38C72C0D">
            <w:pPr>
              <w:widowControl/>
              <w:adjustRightInd w:val="0"/>
              <w:snapToGrid w:val="0"/>
              <w:jc w:val="center"/>
              <w:rPr>
                <w:rFonts w:ascii="Times New Roman" w:hAnsi="Times New Roman" w:eastAsia="仿宋_GB2312"/>
                <w:b w:val="0"/>
                <w:sz w:val="21"/>
                <w:szCs w:val="21"/>
              </w:rPr>
            </w:pPr>
          </w:p>
        </w:tc>
        <w:tc>
          <w:tcPr>
            <w:tcW w:w="1071" w:type="dxa"/>
          </w:tcPr>
          <w:p w14:paraId="4BF1B96D">
            <w:pPr>
              <w:widowControl/>
              <w:adjustRightInd w:val="0"/>
              <w:snapToGrid w:val="0"/>
              <w:jc w:val="center"/>
              <w:rPr>
                <w:rFonts w:ascii="Times New Roman" w:hAnsi="Times New Roman" w:eastAsia="仿宋_GB2312"/>
                <w:b w:val="0"/>
                <w:sz w:val="21"/>
                <w:szCs w:val="21"/>
              </w:rPr>
            </w:pPr>
          </w:p>
        </w:tc>
        <w:tc>
          <w:tcPr>
            <w:tcW w:w="839" w:type="dxa"/>
          </w:tcPr>
          <w:p w14:paraId="1363681C">
            <w:pPr>
              <w:widowControl/>
              <w:adjustRightInd w:val="0"/>
              <w:snapToGrid w:val="0"/>
              <w:jc w:val="center"/>
              <w:rPr>
                <w:rFonts w:ascii="Times New Roman" w:hAnsi="Times New Roman" w:eastAsia="仿宋_GB2312"/>
                <w:b w:val="0"/>
                <w:sz w:val="21"/>
                <w:szCs w:val="21"/>
              </w:rPr>
            </w:pPr>
          </w:p>
        </w:tc>
        <w:tc>
          <w:tcPr>
            <w:tcW w:w="947" w:type="dxa"/>
          </w:tcPr>
          <w:p w14:paraId="679DC805">
            <w:pPr>
              <w:widowControl/>
              <w:adjustRightInd w:val="0"/>
              <w:snapToGrid w:val="0"/>
              <w:jc w:val="center"/>
              <w:rPr>
                <w:rFonts w:ascii="Times New Roman" w:hAnsi="Times New Roman" w:eastAsia="仿宋_GB2312"/>
                <w:b w:val="0"/>
                <w:sz w:val="21"/>
                <w:szCs w:val="21"/>
              </w:rPr>
            </w:pPr>
          </w:p>
        </w:tc>
      </w:tr>
      <w:tr w14:paraId="5F766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07810BBA">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6</w:t>
            </w:r>
          </w:p>
        </w:tc>
        <w:tc>
          <w:tcPr>
            <w:tcW w:w="1147" w:type="dxa"/>
          </w:tcPr>
          <w:p w14:paraId="7CAB9736">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起重机</w:t>
            </w:r>
          </w:p>
        </w:tc>
        <w:tc>
          <w:tcPr>
            <w:tcW w:w="747" w:type="dxa"/>
          </w:tcPr>
          <w:p w14:paraId="5DD4FF1B">
            <w:pPr>
              <w:widowControl/>
              <w:adjustRightInd w:val="0"/>
              <w:snapToGrid w:val="0"/>
              <w:jc w:val="center"/>
              <w:rPr>
                <w:rFonts w:ascii="Times New Roman" w:hAnsi="Times New Roman" w:eastAsia="仿宋_GB2312"/>
                <w:b w:val="0"/>
                <w:sz w:val="21"/>
                <w:szCs w:val="21"/>
              </w:rPr>
            </w:pPr>
          </w:p>
        </w:tc>
        <w:tc>
          <w:tcPr>
            <w:tcW w:w="947" w:type="dxa"/>
          </w:tcPr>
          <w:p w14:paraId="4F4B9ED3">
            <w:pPr>
              <w:widowControl/>
              <w:adjustRightInd w:val="0"/>
              <w:snapToGrid w:val="0"/>
              <w:jc w:val="center"/>
              <w:rPr>
                <w:rFonts w:ascii="Times New Roman" w:hAnsi="Times New Roman" w:eastAsia="仿宋_GB2312"/>
                <w:b w:val="0"/>
                <w:sz w:val="21"/>
                <w:szCs w:val="21"/>
              </w:rPr>
            </w:pPr>
          </w:p>
        </w:tc>
        <w:tc>
          <w:tcPr>
            <w:tcW w:w="1128" w:type="dxa"/>
          </w:tcPr>
          <w:p w14:paraId="2318F3B3">
            <w:pPr>
              <w:widowControl/>
              <w:adjustRightInd w:val="0"/>
              <w:snapToGrid w:val="0"/>
              <w:jc w:val="center"/>
              <w:rPr>
                <w:rFonts w:ascii="Times New Roman" w:hAnsi="Times New Roman" w:eastAsia="仿宋_GB2312"/>
                <w:b w:val="0"/>
                <w:sz w:val="21"/>
                <w:szCs w:val="21"/>
              </w:rPr>
            </w:pPr>
          </w:p>
        </w:tc>
        <w:tc>
          <w:tcPr>
            <w:tcW w:w="750" w:type="dxa"/>
          </w:tcPr>
          <w:p w14:paraId="0F49D4D9">
            <w:pPr>
              <w:widowControl/>
              <w:adjustRightInd w:val="0"/>
              <w:snapToGrid w:val="0"/>
              <w:jc w:val="center"/>
              <w:rPr>
                <w:rFonts w:ascii="Times New Roman" w:hAnsi="Times New Roman" w:eastAsia="仿宋_GB2312"/>
                <w:b w:val="0"/>
                <w:sz w:val="21"/>
                <w:szCs w:val="21"/>
              </w:rPr>
            </w:pPr>
          </w:p>
        </w:tc>
        <w:tc>
          <w:tcPr>
            <w:tcW w:w="1071" w:type="dxa"/>
          </w:tcPr>
          <w:p w14:paraId="1E7752DD">
            <w:pPr>
              <w:widowControl/>
              <w:adjustRightInd w:val="0"/>
              <w:snapToGrid w:val="0"/>
              <w:jc w:val="center"/>
              <w:rPr>
                <w:rFonts w:ascii="Times New Roman" w:hAnsi="Times New Roman" w:eastAsia="仿宋_GB2312"/>
                <w:b w:val="0"/>
                <w:sz w:val="21"/>
                <w:szCs w:val="21"/>
              </w:rPr>
            </w:pPr>
          </w:p>
        </w:tc>
        <w:tc>
          <w:tcPr>
            <w:tcW w:w="839" w:type="dxa"/>
          </w:tcPr>
          <w:p w14:paraId="62B2AD71">
            <w:pPr>
              <w:widowControl/>
              <w:adjustRightInd w:val="0"/>
              <w:snapToGrid w:val="0"/>
              <w:jc w:val="center"/>
              <w:rPr>
                <w:rFonts w:ascii="Times New Roman" w:hAnsi="Times New Roman" w:eastAsia="仿宋_GB2312"/>
                <w:b w:val="0"/>
                <w:sz w:val="21"/>
                <w:szCs w:val="21"/>
              </w:rPr>
            </w:pPr>
          </w:p>
        </w:tc>
        <w:tc>
          <w:tcPr>
            <w:tcW w:w="947" w:type="dxa"/>
          </w:tcPr>
          <w:p w14:paraId="7BB4BAFD">
            <w:pPr>
              <w:widowControl/>
              <w:adjustRightInd w:val="0"/>
              <w:snapToGrid w:val="0"/>
              <w:jc w:val="center"/>
              <w:rPr>
                <w:rFonts w:ascii="Times New Roman" w:hAnsi="Times New Roman" w:eastAsia="仿宋_GB2312"/>
                <w:b w:val="0"/>
                <w:sz w:val="21"/>
                <w:szCs w:val="21"/>
              </w:rPr>
            </w:pPr>
          </w:p>
        </w:tc>
      </w:tr>
      <w:tr w14:paraId="219D6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5D6D8E56">
            <w:pPr>
              <w:widowControl/>
              <w:adjustRightInd w:val="0"/>
              <w:snapToGrid w:val="0"/>
              <w:jc w:val="center"/>
              <w:rPr>
                <w:rFonts w:ascii="Times New Roman" w:hAnsi="Times New Roman" w:eastAsia="仿宋_GB2312"/>
                <w:b w:val="0"/>
                <w:sz w:val="21"/>
                <w:szCs w:val="21"/>
              </w:rPr>
            </w:pPr>
          </w:p>
        </w:tc>
        <w:tc>
          <w:tcPr>
            <w:tcW w:w="1147" w:type="dxa"/>
          </w:tcPr>
          <w:p w14:paraId="4EFA58DA">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752F7457">
            <w:pPr>
              <w:widowControl/>
              <w:adjustRightInd w:val="0"/>
              <w:snapToGrid w:val="0"/>
              <w:jc w:val="center"/>
              <w:rPr>
                <w:rFonts w:ascii="Times New Roman" w:hAnsi="Times New Roman" w:eastAsia="仿宋_GB2312"/>
                <w:b w:val="0"/>
                <w:sz w:val="21"/>
                <w:szCs w:val="21"/>
              </w:rPr>
            </w:pPr>
          </w:p>
        </w:tc>
        <w:tc>
          <w:tcPr>
            <w:tcW w:w="947" w:type="dxa"/>
          </w:tcPr>
          <w:p w14:paraId="388F22F2">
            <w:pPr>
              <w:widowControl/>
              <w:adjustRightInd w:val="0"/>
              <w:snapToGrid w:val="0"/>
              <w:jc w:val="center"/>
              <w:rPr>
                <w:rFonts w:ascii="Times New Roman" w:hAnsi="Times New Roman" w:eastAsia="仿宋_GB2312"/>
                <w:b w:val="0"/>
                <w:sz w:val="21"/>
                <w:szCs w:val="21"/>
              </w:rPr>
            </w:pPr>
          </w:p>
        </w:tc>
        <w:tc>
          <w:tcPr>
            <w:tcW w:w="1128" w:type="dxa"/>
          </w:tcPr>
          <w:p w14:paraId="663C62C5">
            <w:pPr>
              <w:widowControl/>
              <w:adjustRightInd w:val="0"/>
              <w:snapToGrid w:val="0"/>
              <w:jc w:val="center"/>
              <w:rPr>
                <w:rFonts w:ascii="Times New Roman" w:hAnsi="Times New Roman" w:eastAsia="仿宋_GB2312"/>
                <w:b w:val="0"/>
                <w:sz w:val="21"/>
                <w:szCs w:val="21"/>
              </w:rPr>
            </w:pPr>
          </w:p>
        </w:tc>
        <w:tc>
          <w:tcPr>
            <w:tcW w:w="750" w:type="dxa"/>
          </w:tcPr>
          <w:p w14:paraId="35A61CFF">
            <w:pPr>
              <w:widowControl/>
              <w:adjustRightInd w:val="0"/>
              <w:snapToGrid w:val="0"/>
              <w:jc w:val="center"/>
              <w:rPr>
                <w:rFonts w:ascii="Times New Roman" w:hAnsi="Times New Roman" w:eastAsia="仿宋_GB2312"/>
                <w:b w:val="0"/>
                <w:sz w:val="21"/>
                <w:szCs w:val="21"/>
              </w:rPr>
            </w:pPr>
          </w:p>
        </w:tc>
        <w:tc>
          <w:tcPr>
            <w:tcW w:w="1071" w:type="dxa"/>
          </w:tcPr>
          <w:p w14:paraId="40B33F06">
            <w:pPr>
              <w:widowControl/>
              <w:adjustRightInd w:val="0"/>
              <w:snapToGrid w:val="0"/>
              <w:jc w:val="center"/>
              <w:rPr>
                <w:rFonts w:ascii="Times New Roman" w:hAnsi="Times New Roman" w:eastAsia="仿宋_GB2312"/>
                <w:b w:val="0"/>
                <w:sz w:val="21"/>
                <w:szCs w:val="21"/>
              </w:rPr>
            </w:pPr>
          </w:p>
        </w:tc>
        <w:tc>
          <w:tcPr>
            <w:tcW w:w="839" w:type="dxa"/>
          </w:tcPr>
          <w:p w14:paraId="3785A199">
            <w:pPr>
              <w:widowControl/>
              <w:adjustRightInd w:val="0"/>
              <w:snapToGrid w:val="0"/>
              <w:jc w:val="center"/>
              <w:rPr>
                <w:rFonts w:ascii="Times New Roman" w:hAnsi="Times New Roman" w:eastAsia="仿宋_GB2312"/>
                <w:b w:val="0"/>
                <w:sz w:val="21"/>
                <w:szCs w:val="21"/>
              </w:rPr>
            </w:pPr>
          </w:p>
        </w:tc>
        <w:tc>
          <w:tcPr>
            <w:tcW w:w="947" w:type="dxa"/>
          </w:tcPr>
          <w:p w14:paraId="1C952AF3">
            <w:pPr>
              <w:widowControl/>
              <w:adjustRightInd w:val="0"/>
              <w:snapToGrid w:val="0"/>
              <w:jc w:val="center"/>
              <w:rPr>
                <w:rFonts w:ascii="Times New Roman" w:hAnsi="Times New Roman" w:eastAsia="仿宋_GB2312"/>
                <w:b w:val="0"/>
                <w:sz w:val="21"/>
                <w:szCs w:val="21"/>
              </w:rPr>
            </w:pPr>
          </w:p>
        </w:tc>
      </w:tr>
      <w:tr w14:paraId="25ADF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2D9A5ED9">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7</w:t>
            </w:r>
          </w:p>
        </w:tc>
        <w:tc>
          <w:tcPr>
            <w:tcW w:w="1147" w:type="dxa"/>
          </w:tcPr>
          <w:p w14:paraId="16356CC6">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皮带机</w:t>
            </w:r>
          </w:p>
        </w:tc>
        <w:tc>
          <w:tcPr>
            <w:tcW w:w="747" w:type="dxa"/>
          </w:tcPr>
          <w:p w14:paraId="1A9A956A">
            <w:pPr>
              <w:widowControl/>
              <w:adjustRightInd w:val="0"/>
              <w:snapToGrid w:val="0"/>
              <w:jc w:val="center"/>
              <w:rPr>
                <w:rFonts w:ascii="Times New Roman" w:hAnsi="Times New Roman" w:eastAsia="仿宋_GB2312"/>
                <w:b w:val="0"/>
                <w:sz w:val="21"/>
                <w:szCs w:val="21"/>
              </w:rPr>
            </w:pPr>
          </w:p>
        </w:tc>
        <w:tc>
          <w:tcPr>
            <w:tcW w:w="947" w:type="dxa"/>
          </w:tcPr>
          <w:p w14:paraId="3762C0CD">
            <w:pPr>
              <w:widowControl/>
              <w:adjustRightInd w:val="0"/>
              <w:snapToGrid w:val="0"/>
              <w:jc w:val="center"/>
              <w:rPr>
                <w:rFonts w:ascii="Times New Roman" w:hAnsi="Times New Roman" w:eastAsia="仿宋_GB2312"/>
                <w:b w:val="0"/>
                <w:sz w:val="21"/>
                <w:szCs w:val="21"/>
              </w:rPr>
            </w:pPr>
          </w:p>
        </w:tc>
        <w:tc>
          <w:tcPr>
            <w:tcW w:w="1128" w:type="dxa"/>
          </w:tcPr>
          <w:p w14:paraId="628B4246">
            <w:pPr>
              <w:widowControl/>
              <w:adjustRightInd w:val="0"/>
              <w:snapToGrid w:val="0"/>
              <w:jc w:val="center"/>
              <w:rPr>
                <w:rFonts w:ascii="Times New Roman" w:hAnsi="Times New Roman" w:eastAsia="仿宋_GB2312"/>
                <w:b w:val="0"/>
                <w:sz w:val="21"/>
                <w:szCs w:val="21"/>
              </w:rPr>
            </w:pPr>
          </w:p>
        </w:tc>
        <w:tc>
          <w:tcPr>
            <w:tcW w:w="750" w:type="dxa"/>
          </w:tcPr>
          <w:p w14:paraId="137A746A">
            <w:pPr>
              <w:widowControl/>
              <w:adjustRightInd w:val="0"/>
              <w:snapToGrid w:val="0"/>
              <w:jc w:val="center"/>
              <w:rPr>
                <w:rFonts w:ascii="Times New Roman" w:hAnsi="Times New Roman" w:eastAsia="仿宋_GB2312"/>
                <w:b w:val="0"/>
                <w:sz w:val="21"/>
                <w:szCs w:val="21"/>
              </w:rPr>
            </w:pPr>
          </w:p>
        </w:tc>
        <w:tc>
          <w:tcPr>
            <w:tcW w:w="1071" w:type="dxa"/>
          </w:tcPr>
          <w:p w14:paraId="5BD0B915">
            <w:pPr>
              <w:widowControl/>
              <w:adjustRightInd w:val="0"/>
              <w:snapToGrid w:val="0"/>
              <w:jc w:val="center"/>
              <w:rPr>
                <w:rFonts w:ascii="Times New Roman" w:hAnsi="Times New Roman" w:eastAsia="仿宋_GB2312"/>
                <w:b w:val="0"/>
                <w:sz w:val="21"/>
                <w:szCs w:val="21"/>
              </w:rPr>
            </w:pPr>
          </w:p>
        </w:tc>
        <w:tc>
          <w:tcPr>
            <w:tcW w:w="839" w:type="dxa"/>
          </w:tcPr>
          <w:p w14:paraId="71594BC5">
            <w:pPr>
              <w:widowControl/>
              <w:adjustRightInd w:val="0"/>
              <w:snapToGrid w:val="0"/>
              <w:jc w:val="center"/>
              <w:rPr>
                <w:rFonts w:ascii="Times New Roman" w:hAnsi="Times New Roman" w:eastAsia="仿宋_GB2312"/>
                <w:b w:val="0"/>
                <w:sz w:val="21"/>
                <w:szCs w:val="21"/>
              </w:rPr>
            </w:pPr>
          </w:p>
        </w:tc>
        <w:tc>
          <w:tcPr>
            <w:tcW w:w="947" w:type="dxa"/>
          </w:tcPr>
          <w:p w14:paraId="09BCA90D">
            <w:pPr>
              <w:widowControl/>
              <w:adjustRightInd w:val="0"/>
              <w:snapToGrid w:val="0"/>
              <w:jc w:val="center"/>
              <w:rPr>
                <w:rFonts w:ascii="Times New Roman" w:hAnsi="Times New Roman" w:eastAsia="仿宋_GB2312"/>
                <w:b w:val="0"/>
                <w:sz w:val="21"/>
                <w:szCs w:val="21"/>
              </w:rPr>
            </w:pPr>
          </w:p>
        </w:tc>
      </w:tr>
      <w:tr w14:paraId="5C02E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1E8950E1">
            <w:pPr>
              <w:widowControl/>
              <w:adjustRightInd w:val="0"/>
              <w:snapToGrid w:val="0"/>
              <w:jc w:val="center"/>
              <w:rPr>
                <w:rFonts w:ascii="Times New Roman" w:hAnsi="Times New Roman" w:eastAsia="仿宋_GB2312"/>
                <w:b w:val="0"/>
                <w:sz w:val="21"/>
                <w:szCs w:val="21"/>
              </w:rPr>
            </w:pPr>
          </w:p>
        </w:tc>
        <w:tc>
          <w:tcPr>
            <w:tcW w:w="1147" w:type="dxa"/>
          </w:tcPr>
          <w:p w14:paraId="14F07A51">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68914034">
            <w:pPr>
              <w:widowControl/>
              <w:adjustRightInd w:val="0"/>
              <w:snapToGrid w:val="0"/>
              <w:jc w:val="center"/>
              <w:rPr>
                <w:rFonts w:ascii="Times New Roman" w:hAnsi="Times New Roman" w:eastAsia="仿宋_GB2312"/>
                <w:b w:val="0"/>
                <w:sz w:val="21"/>
                <w:szCs w:val="21"/>
              </w:rPr>
            </w:pPr>
          </w:p>
        </w:tc>
        <w:tc>
          <w:tcPr>
            <w:tcW w:w="947" w:type="dxa"/>
          </w:tcPr>
          <w:p w14:paraId="2758EF5F">
            <w:pPr>
              <w:widowControl/>
              <w:adjustRightInd w:val="0"/>
              <w:snapToGrid w:val="0"/>
              <w:jc w:val="center"/>
              <w:rPr>
                <w:rFonts w:ascii="Times New Roman" w:hAnsi="Times New Roman" w:eastAsia="仿宋_GB2312"/>
                <w:b w:val="0"/>
                <w:sz w:val="21"/>
                <w:szCs w:val="21"/>
              </w:rPr>
            </w:pPr>
          </w:p>
        </w:tc>
        <w:tc>
          <w:tcPr>
            <w:tcW w:w="1128" w:type="dxa"/>
          </w:tcPr>
          <w:p w14:paraId="19E3D93E">
            <w:pPr>
              <w:widowControl/>
              <w:adjustRightInd w:val="0"/>
              <w:snapToGrid w:val="0"/>
              <w:jc w:val="center"/>
              <w:rPr>
                <w:rFonts w:ascii="Times New Roman" w:hAnsi="Times New Roman" w:eastAsia="仿宋_GB2312"/>
                <w:b w:val="0"/>
                <w:sz w:val="21"/>
                <w:szCs w:val="21"/>
              </w:rPr>
            </w:pPr>
          </w:p>
        </w:tc>
        <w:tc>
          <w:tcPr>
            <w:tcW w:w="750" w:type="dxa"/>
          </w:tcPr>
          <w:p w14:paraId="5511EF2C">
            <w:pPr>
              <w:widowControl/>
              <w:adjustRightInd w:val="0"/>
              <w:snapToGrid w:val="0"/>
              <w:jc w:val="center"/>
              <w:rPr>
                <w:rFonts w:ascii="Times New Roman" w:hAnsi="Times New Roman" w:eastAsia="仿宋_GB2312"/>
                <w:b w:val="0"/>
                <w:sz w:val="21"/>
                <w:szCs w:val="21"/>
              </w:rPr>
            </w:pPr>
          </w:p>
        </w:tc>
        <w:tc>
          <w:tcPr>
            <w:tcW w:w="1071" w:type="dxa"/>
          </w:tcPr>
          <w:p w14:paraId="2C11480C">
            <w:pPr>
              <w:widowControl/>
              <w:adjustRightInd w:val="0"/>
              <w:snapToGrid w:val="0"/>
              <w:jc w:val="center"/>
              <w:rPr>
                <w:rFonts w:ascii="Times New Roman" w:hAnsi="Times New Roman" w:eastAsia="仿宋_GB2312"/>
                <w:b w:val="0"/>
                <w:sz w:val="21"/>
                <w:szCs w:val="21"/>
              </w:rPr>
            </w:pPr>
          </w:p>
        </w:tc>
        <w:tc>
          <w:tcPr>
            <w:tcW w:w="839" w:type="dxa"/>
          </w:tcPr>
          <w:p w14:paraId="2E05BEC4">
            <w:pPr>
              <w:widowControl/>
              <w:adjustRightInd w:val="0"/>
              <w:snapToGrid w:val="0"/>
              <w:jc w:val="center"/>
              <w:rPr>
                <w:rFonts w:ascii="Times New Roman" w:hAnsi="Times New Roman" w:eastAsia="仿宋_GB2312"/>
                <w:b w:val="0"/>
                <w:sz w:val="21"/>
                <w:szCs w:val="21"/>
              </w:rPr>
            </w:pPr>
          </w:p>
        </w:tc>
        <w:tc>
          <w:tcPr>
            <w:tcW w:w="947" w:type="dxa"/>
          </w:tcPr>
          <w:p w14:paraId="2D7426D7">
            <w:pPr>
              <w:widowControl/>
              <w:adjustRightInd w:val="0"/>
              <w:snapToGrid w:val="0"/>
              <w:jc w:val="center"/>
              <w:rPr>
                <w:rFonts w:ascii="Times New Roman" w:hAnsi="Times New Roman" w:eastAsia="仿宋_GB2312"/>
                <w:b w:val="0"/>
                <w:sz w:val="21"/>
                <w:szCs w:val="21"/>
              </w:rPr>
            </w:pPr>
          </w:p>
        </w:tc>
      </w:tr>
      <w:tr w14:paraId="452C6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46" w:type="dxa"/>
          </w:tcPr>
          <w:p w14:paraId="760290D3">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1147" w:type="dxa"/>
          </w:tcPr>
          <w:p w14:paraId="5B7ADD52">
            <w:pPr>
              <w:widowControl/>
              <w:adjustRightInd w:val="0"/>
              <w:snapToGrid w:val="0"/>
              <w:jc w:val="center"/>
              <w:rPr>
                <w:rFonts w:ascii="Times New Roman" w:hAnsi="Times New Roman" w:eastAsia="仿宋_GB2312"/>
                <w:b w:val="0"/>
                <w:sz w:val="21"/>
                <w:szCs w:val="21"/>
              </w:rPr>
            </w:pPr>
            <w:r>
              <w:rPr>
                <w:rFonts w:ascii="Times New Roman" w:hAnsi="Times New Roman" w:eastAsia="仿宋_GB2312"/>
                <w:b w:val="0"/>
                <w:sz w:val="21"/>
                <w:szCs w:val="21"/>
              </w:rPr>
              <w:t>……</w:t>
            </w:r>
          </w:p>
        </w:tc>
        <w:tc>
          <w:tcPr>
            <w:tcW w:w="747" w:type="dxa"/>
          </w:tcPr>
          <w:p w14:paraId="13897792">
            <w:pPr>
              <w:widowControl/>
              <w:adjustRightInd w:val="0"/>
              <w:snapToGrid w:val="0"/>
              <w:jc w:val="center"/>
              <w:rPr>
                <w:rFonts w:ascii="Times New Roman" w:hAnsi="Times New Roman" w:eastAsia="仿宋_GB2312"/>
                <w:b w:val="0"/>
                <w:sz w:val="21"/>
                <w:szCs w:val="21"/>
              </w:rPr>
            </w:pPr>
          </w:p>
        </w:tc>
        <w:tc>
          <w:tcPr>
            <w:tcW w:w="947" w:type="dxa"/>
          </w:tcPr>
          <w:p w14:paraId="1BBCDB48">
            <w:pPr>
              <w:widowControl/>
              <w:adjustRightInd w:val="0"/>
              <w:snapToGrid w:val="0"/>
              <w:jc w:val="center"/>
              <w:rPr>
                <w:rFonts w:ascii="Times New Roman" w:hAnsi="Times New Roman" w:eastAsia="仿宋_GB2312"/>
                <w:b w:val="0"/>
                <w:sz w:val="21"/>
                <w:szCs w:val="21"/>
              </w:rPr>
            </w:pPr>
          </w:p>
        </w:tc>
        <w:tc>
          <w:tcPr>
            <w:tcW w:w="1128" w:type="dxa"/>
          </w:tcPr>
          <w:p w14:paraId="37351852">
            <w:pPr>
              <w:widowControl/>
              <w:adjustRightInd w:val="0"/>
              <w:snapToGrid w:val="0"/>
              <w:jc w:val="center"/>
              <w:rPr>
                <w:rFonts w:ascii="Times New Roman" w:hAnsi="Times New Roman" w:eastAsia="仿宋_GB2312"/>
                <w:b w:val="0"/>
                <w:sz w:val="21"/>
                <w:szCs w:val="21"/>
              </w:rPr>
            </w:pPr>
          </w:p>
        </w:tc>
        <w:tc>
          <w:tcPr>
            <w:tcW w:w="750" w:type="dxa"/>
          </w:tcPr>
          <w:p w14:paraId="0AF2E05A">
            <w:pPr>
              <w:widowControl/>
              <w:adjustRightInd w:val="0"/>
              <w:snapToGrid w:val="0"/>
              <w:jc w:val="center"/>
              <w:rPr>
                <w:rFonts w:ascii="Times New Roman" w:hAnsi="Times New Roman" w:eastAsia="仿宋_GB2312"/>
                <w:b w:val="0"/>
                <w:sz w:val="21"/>
                <w:szCs w:val="21"/>
              </w:rPr>
            </w:pPr>
          </w:p>
        </w:tc>
        <w:tc>
          <w:tcPr>
            <w:tcW w:w="1071" w:type="dxa"/>
          </w:tcPr>
          <w:p w14:paraId="22959904">
            <w:pPr>
              <w:widowControl/>
              <w:adjustRightInd w:val="0"/>
              <w:snapToGrid w:val="0"/>
              <w:jc w:val="center"/>
              <w:rPr>
                <w:rFonts w:ascii="Times New Roman" w:hAnsi="Times New Roman" w:eastAsia="仿宋_GB2312"/>
                <w:b w:val="0"/>
                <w:sz w:val="21"/>
                <w:szCs w:val="21"/>
              </w:rPr>
            </w:pPr>
          </w:p>
        </w:tc>
        <w:tc>
          <w:tcPr>
            <w:tcW w:w="839" w:type="dxa"/>
          </w:tcPr>
          <w:p w14:paraId="601BEA65">
            <w:pPr>
              <w:widowControl/>
              <w:adjustRightInd w:val="0"/>
              <w:snapToGrid w:val="0"/>
              <w:jc w:val="center"/>
              <w:rPr>
                <w:rFonts w:ascii="Times New Roman" w:hAnsi="Times New Roman" w:eastAsia="仿宋_GB2312"/>
                <w:b w:val="0"/>
                <w:sz w:val="21"/>
                <w:szCs w:val="21"/>
              </w:rPr>
            </w:pPr>
          </w:p>
        </w:tc>
        <w:tc>
          <w:tcPr>
            <w:tcW w:w="947" w:type="dxa"/>
          </w:tcPr>
          <w:p w14:paraId="29FC0A85">
            <w:pPr>
              <w:widowControl/>
              <w:adjustRightInd w:val="0"/>
              <w:snapToGrid w:val="0"/>
              <w:jc w:val="center"/>
              <w:rPr>
                <w:rFonts w:ascii="Times New Roman" w:hAnsi="Times New Roman" w:eastAsia="仿宋_GB2312"/>
                <w:b w:val="0"/>
                <w:sz w:val="21"/>
                <w:szCs w:val="21"/>
              </w:rPr>
            </w:pPr>
          </w:p>
        </w:tc>
      </w:tr>
    </w:tbl>
    <w:p w14:paraId="5313FC29">
      <w:pPr>
        <w:spacing w:line="240" w:lineRule="atLeast"/>
        <w:jc w:val="center"/>
        <w:rPr>
          <w:rFonts w:ascii="Times New Roman" w:hAnsi="Times New Roman" w:eastAsia="仿宋"/>
          <w:b w:val="0"/>
          <w:sz w:val="28"/>
          <w:szCs w:val="28"/>
        </w:rPr>
        <w:sectPr>
          <w:pgSz w:w="11906" w:h="16838"/>
          <w:pgMar w:top="1418" w:right="1474" w:bottom="1418" w:left="1588" w:header="851" w:footer="964" w:gutter="0"/>
          <w:pgNumType w:fmt="decimal"/>
          <w:cols w:space="425" w:num="1"/>
          <w:docGrid w:linePitch="1147" w:charSpace="0"/>
        </w:sectPr>
      </w:pPr>
    </w:p>
    <w:p w14:paraId="532302ED">
      <w:pPr>
        <w:spacing w:line="240" w:lineRule="atLeast"/>
        <w:jc w:val="center"/>
        <w:rPr>
          <w:rFonts w:hint="eastAsia" w:ascii="Times New Roman" w:hAnsi="Times New Roman" w:eastAsia="仿宋"/>
          <w:b w:val="0"/>
          <w:sz w:val="28"/>
          <w:szCs w:val="28"/>
        </w:rPr>
      </w:pPr>
      <w:r>
        <w:rPr>
          <w:rFonts w:hint="eastAsia" w:ascii="Times New Roman" w:hAnsi="Times New Roman" w:eastAsia="仿宋"/>
          <w:b w:val="0"/>
          <w:sz w:val="28"/>
          <w:szCs w:val="28"/>
        </w:rPr>
        <w:t>表4电石企业能源消耗统计表（供参考）</w:t>
      </w:r>
    </w:p>
    <w:tbl>
      <w:tblPr>
        <w:tblStyle w:val="7"/>
        <w:tblW w:w="15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57"/>
        <w:gridCol w:w="552"/>
        <w:gridCol w:w="542"/>
        <w:gridCol w:w="1292"/>
        <w:gridCol w:w="577"/>
        <w:gridCol w:w="577"/>
        <w:gridCol w:w="757"/>
        <w:gridCol w:w="938"/>
        <w:gridCol w:w="938"/>
        <w:gridCol w:w="1072"/>
        <w:gridCol w:w="916"/>
        <w:gridCol w:w="997"/>
        <w:gridCol w:w="957"/>
        <w:gridCol w:w="957"/>
        <w:gridCol w:w="1121"/>
        <w:gridCol w:w="943"/>
        <w:gridCol w:w="806"/>
        <w:gridCol w:w="1001"/>
      </w:tblGrid>
      <w:tr w14:paraId="6461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5700" w:type="dxa"/>
            <w:gridSpan w:val="18"/>
            <w:shd w:val="clear" w:color="auto" w:fill="auto"/>
            <w:noWrap/>
            <w:vAlign w:val="center"/>
          </w:tcPr>
          <w:p w14:paraId="026C66D7">
            <w:pPr>
              <w:keepNext w:val="0"/>
              <w:keepLines w:val="0"/>
              <w:widowControl/>
              <w:suppressLineNumbers w:val="0"/>
              <w:jc w:val="left"/>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公司名称：</w:t>
            </w:r>
          </w:p>
        </w:tc>
      </w:tr>
      <w:tr w14:paraId="30097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3143" w:type="dxa"/>
            <w:gridSpan w:val="4"/>
            <w:vMerge w:val="restart"/>
            <w:shd w:val="clear" w:color="auto" w:fill="auto"/>
            <w:noWrap/>
            <w:vAlign w:val="center"/>
          </w:tcPr>
          <w:p w14:paraId="64291453">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项    目</w:t>
            </w:r>
          </w:p>
        </w:tc>
        <w:tc>
          <w:tcPr>
            <w:tcW w:w="12557" w:type="dxa"/>
            <w:gridSpan w:val="14"/>
            <w:shd w:val="clear" w:color="auto" w:fill="auto"/>
            <w:noWrap/>
            <w:vAlign w:val="center"/>
          </w:tcPr>
          <w:p w14:paraId="489BFB7E">
            <w:pPr>
              <w:jc w:val="center"/>
              <w:rPr>
                <w:rFonts w:hint="default" w:ascii="宋体" w:hAnsi="宋体" w:eastAsia="宋体" w:cs="宋体"/>
                <w:b w:val="0"/>
                <w:bCs/>
                <w:i w:val="0"/>
                <w:iCs w:val="0"/>
                <w:color w:val="000000"/>
                <w:sz w:val="18"/>
                <w:szCs w:val="18"/>
                <w:u w:val="none"/>
                <w:lang w:val="en-US" w:eastAsia="zh-CN"/>
              </w:rPr>
            </w:pPr>
            <w:r>
              <w:rPr>
                <w:rFonts w:hint="eastAsia" w:ascii="宋体" w:hAnsi="宋体" w:eastAsia="宋体" w:cs="宋体"/>
                <w:b w:val="0"/>
                <w:bCs/>
                <w:i w:val="0"/>
                <w:iCs w:val="0"/>
                <w:color w:val="000000"/>
                <w:sz w:val="18"/>
                <w:szCs w:val="18"/>
                <w:u w:val="none"/>
                <w:lang w:val="en-US" w:eastAsia="zh-CN"/>
              </w:rPr>
              <w:t>能源品种</w:t>
            </w:r>
          </w:p>
        </w:tc>
      </w:tr>
      <w:tr w14:paraId="2DD90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3143" w:type="dxa"/>
            <w:gridSpan w:val="4"/>
            <w:vMerge w:val="continue"/>
            <w:shd w:val="clear" w:color="auto" w:fill="auto"/>
            <w:noWrap/>
            <w:vAlign w:val="center"/>
          </w:tcPr>
          <w:p w14:paraId="2FC463F2">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02E9353B">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兰炭</w:t>
            </w:r>
          </w:p>
        </w:tc>
        <w:tc>
          <w:tcPr>
            <w:tcW w:w="577" w:type="dxa"/>
            <w:shd w:val="clear" w:color="auto" w:fill="auto"/>
            <w:noWrap/>
            <w:vAlign w:val="center"/>
          </w:tcPr>
          <w:p w14:paraId="4860B5D6">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焦炭</w:t>
            </w:r>
          </w:p>
        </w:tc>
        <w:tc>
          <w:tcPr>
            <w:tcW w:w="757" w:type="dxa"/>
            <w:shd w:val="clear" w:color="auto" w:fill="auto"/>
            <w:noWrap/>
            <w:vAlign w:val="center"/>
          </w:tcPr>
          <w:p w14:paraId="26CE9FA2">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电极糊</w:t>
            </w:r>
          </w:p>
        </w:tc>
        <w:tc>
          <w:tcPr>
            <w:tcW w:w="938" w:type="dxa"/>
            <w:shd w:val="clear" w:color="auto" w:fill="auto"/>
            <w:noWrap/>
            <w:vAlign w:val="center"/>
          </w:tcPr>
          <w:p w14:paraId="15BC7A83">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工艺用电</w:t>
            </w:r>
          </w:p>
        </w:tc>
        <w:tc>
          <w:tcPr>
            <w:tcW w:w="938" w:type="dxa"/>
            <w:shd w:val="clear" w:color="auto" w:fill="auto"/>
            <w:noWrap/>
            <w:vAlign w:val="center"/>
          </w:tcPr>
          <w:p w14:paraId="11E37440">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动力用电</w:t>
            </w:r>
          </w:p>
        </w:tc>
        <w:tc>
          <w:tcPr>
            <w:tcW w:w="1072" w:type="dxa"/>
            <w:shd w:val="clear" w:color="auto" w:fill="auto"/>
            <w:noWrap/>
            <w:vAlign w:val="center"/>
          </w:tcPr>
          <w:p w14:paraId="2E716F95">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柴油</w:t>
            </w:r>
          </w:p>
        </w:tc>
        <w:tc>
          <w:tcPr>
            <w:tcW w:w="916" w:type="dxa"/>
            <w:shd w:val="clear" w:color="auto" w:fill="auto"/>
            <w:noWrap/>
            <w:vAlign w:val="center"/>
          </w:tcPr>
          <w:p w14:paraId="42692CBC">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汽油</w:t>
            </w:r>
          </w:p>
        </w:tc>
        <w:tc>
          <w:tcPr>
            <w:tcW w:w="997" w:type="dxa"/>
            <w:shd w:val="clear" w:color="auto" w:fill="auto"/>
            <w:noWrap/>
            <w:vAlign w:val="center"/>
          </w:tcPr>
          <w:p w14:paraId="3539DCD1">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蒸气</w:t>
            </w:r>
          </w:p>
        </w:tc>
        <w:tc>
          <w:tcPr>
            <w:tcW w:w="957" w:type="dxa"/>
            <w:shd w:val="clear" w:color="auto" w:fill="auto"/>
            <w:noWrap/>
            <w:vAlign w:val="center"/>
          </w:tcPr>
          <w:p w14:paraId="02DAA2D4">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液氧</w:t>
            </w:r>
          </w:p>
        </w:tc>
        <w:tc>
          <w:tcPr>
            <w:tcW w:w="957" w:type="dxa"/>
            <w:shd w:val="clear" w:color="auto" w:fill="auto"/>
            <w:noWrap/>
            <w:vAlign w:val="center"/>
          </w:tcPr>
          <w:p w14:paraId="0811E9CE">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原煤</w:t>
            </w:r>
          </w:p>
        </w:tc>
        <w:tc>
          <w:tcPr>
            <w:tcW w:w="1121" w:type="dxa"/>
            <w:shd w:val="clear" w:color="auto" w:fill="auto"/>
            <w:noWrap/>
            <w:vAlign w:val="center"/>
          </w:tcPr>
          <w:p w14:paraId="2AD1154B">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筛下物量</w:t>
            </w:r>
          </w:p>
        </w:tc>
        <w:tc>
          <w:tcPr>
            <w:tcW w:w="943" w:type="dxa"/>
            <w:shd w:val="clear" w:color="auto" w:fill="auto"/>
            <w:noWrap/>
            <w:vAlign w:val="center"/>
          </w:tcPr>
          <w:p w14:paraId="1A726159">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净化灰</w:t>
            </w:r>
          </w:p>
        </w:tc>
        <w:tc>
          <w:tcPr>
            <w:tcW w:w="806" w:type="dxa"/>
            <w:shd w:val="clear" w:color="auto" w:fill="auto"/>
            <w:noWrap/>
            <w:vAlign w:val="center"/>
          </w:tcPr>
          <w:p w14:paraId="0D3AEC1A">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烘干灰</w:t>
            </w:r>
          </w:p>
        </w:tc>
        <w:tc>
          <w:tcPr>
            <w:tcW w:w="1001" w:type="dxa"/>
            <w:shd w:val="clear" w:color="auto" w:fill="auto"/>
            <w:noWrap/>
            <w:vAlign w:val="center"/>
          </w:tcPr>
          <w:p w14:paraId="5D72ECA3">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电石炉气</w:t>
            </w:r>
          </w:p>
        </w:tc>
      </w:tr>
      <w:tr w14:paraId="630C1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restart"/>
            <w:shd w:val="clear" w:color="auto" w:fill="auto"/>
            <w:vAlign w:val="center"/>
          </w:tcPr>
          <w:p w14:paraId="2519C11B">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统计周期内能源消耗统计(kgce)</w:t>
            </w:r>
          </w:p>
        </w:tc>
        <w:tc>
          <w:tcPr>
            <w:tcW w:w="552" w:type="dxa"/>
            <w:vMerge w:val="restart"/>
            <w:shd w:val="clear" w:color="auto" w:fill="auto"/>
            <w:vAlign w:val="center"/>
          </w:tcPr>
          <w:p w14:paraId="0177ECFC">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投入</w:t>
            </w:r>
          </w:p>
        </w:tc>
        <w:tc>
          <w:tcPr>
            <w:tcW w:w="1834" w:type="dxa"/>
            <w:gridSpan w:val="2"/>
            <w:shd w:val="clear" w:color="auto" w:fill="auto"/>
            <w:noWrap/>
            <w:vAlign w:val="center"/>
          </w:tcPr>
          <w:p w14:paraId="7E7B6145">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计量单位</w:t>
            </w:r>
          </w:p>
        </w:tc>
        <w:tc>
          <w:tcPr>
            <w:tcW w:w="577" w:type="dxa"/>
            <w:shd w:val="clear" w:color="auto" w:fill="auto"/>
            <w:noWrap/>
            <w:vAlign w:val="center"/>
          </w:tcPr>
          <w:p w14:paraId="22521A60">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577" w:type="dxa"/>
            <w:shd w:val="clear" w:color="auto" w:fill="auto"/>
            <w:noWrap/>
            <w:vAlign w:val="center"/>
          </w:tcPr>
          <w:p w14:paraId="760A6A6A">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757" w:type="dxa"/>
            <w:shd w:val="clear" w:color="auto" w:fill="auto"/>
            <w:noWrap/>
            <w:vAlign w:val="center"/>
          </w:tcPr>
          <w:p w14:paraId="736A58F7">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1876" w:type="dxa"/>
            <w:gridSpan w:val="2"/>
            <w:shd w:val="clear" w:color="auto" w:fill="auto"/>
            <w:noWrap/>
            <w:vAlign w:val="center"/>
          </w:tcPr>
          <w:p w14:paraId="1E0B5387">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万千瓦时</w:t>
            </w:r>
          </w:p>
        </w:tc>
        <w:tc>
          <w:tcPr>
            <w:tcW w:w="1072" w:type="dxa"/>
            <w:shd w:val="clear" w:color="auto" w:fill="auto"/>
            <w:noWrap/>
            <w:vAlign w:val="center"/>
          </w:tcPr>
          <w:p w14:paraId="1C4AD04E">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916" w:type="dxa"/>
            <w:shd w:val="clear" w:color="auto" w:fill="auto"/>
            <w:noWrap/>
            <w:vAlign w:val="center"/>
          </w:tcPr>
          <w:p w14:paraId="4B7C6987">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997" w:type="dxa"/>
            <w:shd w:val="clear" w:color="auto" w:fill="auto"/>
            <w:noWrap/>
            <w:vAlign w:val="center"/>
          </w:tcPr>
          <w:p w14:paraId="28555779">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957" w:type="dxa"/>
            <w:shd w:val="clear" w:color="auto" w:fill="auto"/>
            <w:noWrap/>
            <w:vAlign w:val="center"/>
          </w:tcPr>
          <w:p w14:paraId="476EFD25">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957" w:type="dxa"/>
            <w:shd w:val="clear" w:color="auto" w:fill="auto"/>
            <w:noWrap/>
            <w:vAlign w:val="center"/>
          </w:tcPr>
          <w:p w14:paraId="754EDE82">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1121" w:type="dxa"/>
            <w:shd w:val="clear" w:color="auto" w:fill="auto"/>
            <w:noWrap/>
            <w:vAlign w:val="center"/>
          </w:tcPr>
          <w:p w14:paraId="2FB319A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943" w:type="dxa"/>
            <w:shd w:val="clear" w:color="auto" w:fill="auto"/>
            <w:noWrap/>
            <w:vAlign w:val="center"/>
          </w:tcPr>
          <w:p w14:paraId="2D09259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806" w:type="dxa"/>
            <w:shd w:val="clear" w:color="auto" w:fill="auto"/>
            <w:noWrap/>
            <w:vAlign w:val="center"/>
          </w:tcPr>
          <w:p w14:paraId="76053DA0">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吨</w:t>
            </w:r>
          </w:p>
        </w:tc>
        <w:tc>
          <w:tcPr>
            <w:tcW w:w="1001" w:type="dxa"/>
            <w:shd w:val="clear" w:color="auto" w:fill="auto"/>
            <w:noWrap/>
            <w:vAlign w:val="center"/>
          </w:tcPr>
          <w:p w14:paraId="6469B669">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万m</w:t>
            </w:r>
            <w:r>
              <w:rPr>
                <w:rFonts w:hint="eastAsia" w:ascii="宋体" w:hAnsi="宋体" w:eastAsia="宋体" w:cs="宋体"/>
                <w:b w:val="0"/>
                <w:bCs/>
                <w:i w:val="0"/>
                <w:iCs w:val="0"/>
                <w:color w:val="000000"/>
                <w:kern w:val="0"/>
                <w:sz w:val="18"/>
                <w:szCs w:val="18"/>
                <w:u w:val="none"/>
                <w:vertAlign w:val="superscript"/>
                <w:lang w:val="en-US" w:eastAsia="zh-CN" w:bidi="ar"/>
              </w:rPr>
              <w:t>3</w:t>
            </w:r>
          </w:p>
        </w:tc>
      </w:tr>
      <w:tr w14:paraId="3993D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49CABBCC">
            <w:pPr>
              <w:jc w:val="center"/>
              <w:rPr>
                <w:rFonts w:hint="eastAsia" w:ascii="宋体" w:hAnsi="宋体" w:eastAsia="宋体" w:cs="宋体"/>
                <w:b w:val="0"/>
                <w:bCs/>
                <w:i w:val="0"/>
                <w:iCs w:val="0"/>
                <w:color w:val="000000"/>
                <w:sz w:val="18"/>
                <w:szCs w:val="18"/>
                <w:u w:val="none"/>
              </w:rPr>
            </w:pPr>
          </w:p>
        </w:tc>
        <w:tc>
          <w:tcPr>
            <w:tcW w:w="552" w:type="dxa"/>
            <w:vMerge w:val="continue"/>
            <w:shd w:val="clear" w:color="auto" w:fill="auto"/>
            <w:vAlign w:val="center"/>
          </w:tcPr>
          <w:p w14:paraId="6CD8DA50">
            <w:pPr>
              <w:jc w:val="center"/>
              <w:rPr>
                <w:rFonts w:hint="eastAsia" w:ascii="宋体" w:hAnsi="宋体" w:eastAsia="宋体" w:cs="宋体"/>
                <w:b w:val="0"/>
                <w:bCs/>
                <w:i w:val="0"/>
                <w:iCs w:val="0"/>
                <w:color w:val="000000"/>
                <w:sz w:val="18"/>
                <w:szCs w:val="18"/>
                <w:u w:val="none"/>
              </w:rPr>
            </w:pPr>
          </w:p>
        </w:tc>
        <w:tc>
          <w:tcPr>
            <w:tcW w:w="1834" w:type="dxa"/>
            <w:gridSpan w:val="2"/>
            <w:shd w:val="clear" w:color="auto" w:fill="auto"/>
            <w:noWrap/>
            <w:vAlign w:val="center"/>
          </w:tcPr>
          <w:p w14:paraId="62D20CC6">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期初库存</w:t>
            </w:r>
          </w:p>
        </w:tc>
        <w:tc>
          <w:tcPr>
            <w:tcW w:w="577" w:type="dxa"/>
            <w:shd w:val="clear" w:color="auto" w:fill="auto"/>
            <w:noWrap/>
            <w:vAlign w:val="center"/>
          </w:tcPr>
          <w:p w14:paraId="5AA634B0">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144FFE58">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59789CBF">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22E1E034">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4BAB01F0">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0463D09A">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722BA186">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3505D268">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0E23A85F">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300B3BC4">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6A583485">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46938F5E">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7188AB3C">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7406D3AA">
            <w:pPr>
              <w:jc w:val="center"/>
              <w:rPr>
                <w:rFonts w:hint="eastAsia" w:ascii="宋体" w:hAnsi="宋体" w:eastAsia="宋体" w:cs="宋体"/>
                <w:b w:val="0"/>
                <w:bCs/>
                <w:i w:val="0"/>
                <w:iCs w:val="0"/>
                <w:color w:val="000000"/>
                <w:sz w:val="18"/>
                <w:szCs w:val="18"/>
                <w:u w:val="none"/>
              </w:rPr>
            </w:pPr>
          </w:p>
        </w:tc>
      </w:tr>
      <w:tr w14:paraId="1D7C1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4E18B184">
            <w:pPr>
              <w:jc w:val="center"/>
              <w:rPr>
                <w:rFonts w:hint="eastAsia" w:ascii="宋体" w:hAnsi="宋体" w:eastAsia="宋体" w:cs="宋体"/>
                <w:b w:val="0"/>
                <w:bCs/>
                <w:i w:val="0"/>
                <w:iCs w:val="0"/>
                <w:color w:val="000000"/>
                <w:sz w:val="18"/>
                <w:szCs w:val="18"/>
                <w:u w:val="none"/>
              </w:rPr>
            </w:pPr>
          </w:p>
        </w:tc>
        <w:tc>
          <w:tcPr>
            <w:tcW w:w="552" w:type="dxa"/>
            <w:vMerge w:val="continue"/>
            <w:shd w:val="clear" w:color="auto" w:fill="auto"/>
            <w:vAlign w:val="center"/>
          </w:tcPr>
          <w:p w14:paraId="2AF915CB">
            <w:pPr>
              <w:jc w:val="center"/>
              <w:rPr>
                <w:rFonts w:hint="eastAsia" w:ascii="宋体" w:hAnsi="宋体" w:eastAsia="宋体" w:cs="宋体"/>
                <w:b w:val="0"/>
                <w:bCs/>
                <w:i w:val="0"/>
                <w:iCs w:val="0"/>
                <w:color w:val="000000"/>
                <w:sz w:val="18"/>
                <w:szCs w:val="18"/>
                <w:u w:val="none"/>
              </w:rPr>
            </w:pPr>
          </w:p>
        </w:tc>
        <w:tc>
          <w:tcPr>
            <w:tcW w:w="1834" w:type="dxa"/>
            <w:gridSpan w:val="2"/>
            <w:shd w:val="clear" w:color="auto" w:fill="auto"/>
            <w:noWrap/>
            <w:vAlign w:val="center"/>
          </w:tcPr>
          <w:p w14:paraId="1F54AE35">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总采购量</w:t>
            </w:r>
          </w:p>
        </w:tc>
        <w:tc>
          <w:tcPr>
            <w:tcW w:w="577" w:type="dxa"/>
            <w:shd w:val="clear" w:color="auto" w:fill="auto"/>
            <w:noWrap/>
            <w:vAlign w:val="center"/>
          </w:tcPr>
          <w:p w14:paraId="52A44F50">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71F215A5">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6056D81A">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3A228DB0">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5B8952C7">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3822241E">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66A507C8">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7AF434E3">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02C9B609">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511E733A">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1EBEAE19">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202F7473">
            <w:pPr>
              <w:jc w:val="both"/>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5C16A339">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161A7CE6">
            <w:pPr>
              <w:jc w:val="center"/>
              <w:rPr>
                <w:rFonts w:hint="eastAsia" w:ascii="宋体" w:hAnsi="宋体" w:eastAsia="宋体" w:cs="宋体"/>
                <w:b w:val="0"/>
                <w:bCs/>
                <w:i w:val="0"/>
                <w:iCs w:val="0"/>
                <w:color w:val="000000"/>
                <w:sz w:val="18"/>
                <w:szCs w:val="18"/>
                <w:u w:val="none"/>
              </w:rPr>
            </w:pPr>
          </w:p>
        </w:tc>
      </w:tr>
      <w:tr w14:paraId="0A76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4C1903F4">
            <w:pPr>
              <w:jc w:val="center"/>
              <w:rPr>
                <w:rFonts w:hint="eastAsia" w:ascii="宋体" w:hAnsi="宋体" w:eastAsia="宋体" w:cs="宋体"/>
                <w:b w:val="0"/>
                <w:bCs/>
                <w:i w:val="0"/>
                <w:iCs w:val="0"/>
                <w:color w:val="000000"/>
                <w:sz w:val="18"/>
                <w:szCs w:val="18"/>
                <w:u w:val="none"/>
              </w:rPr>
            </w:pPr>
          </w:p>
        </w:tc>
        <w:tc>
          <w:tcPr>
            <w:tcW w:w="552" w:type="dxa"/>
            <w:vMerge w:val="continue"/>
            <w:shd w:val="clear" w:color="auto" w:fill="auto"/>
            <w:vAlign w:val="center"/>
          </w:tcPr>
          <w:p w14:paraId="74DCC230">
            <w:pPr>
              <w:jc w:val="center"/>
              <w:rPr>
                <w:rFonts w:hint="eastAsia" w:ascii="宋体" w:hAnsi="宋体" w:eastAsia="宋体" w:cs="宋体"/>
                <w:b w:val="0"/>
                <w:bCs/>
                <w:i w:val="0"/>
                <w:iCs w:val="0"/>
                <w:color w:val="000000"/>
                <w:sz w:val="18"/>
                <w:szCs w:val="18"/>
                <w:u w:val="none"/>
              </w:rPr>
            </w:pPr>
          </w:p>
        </w:tc>
        <w:tc>
          <w:tcPr>
            <w:tcW w:w="1834" w:type="dxa"/>
            <w:gridSpan w:val="2"/>
            <w:shd w:val="clear" w:color="auto" w:fill="auto"/>
            <w:noWrap/>
            <w:vAlign w:val="center"/>
          </w:tcPr>
          <w:p w14:paraId="03C0779F">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期末库存</w:t>
            </w:r>
          </w:p>
        </w:tc>
        <w:tc>
          <w:tcPr>
            <w:tcW w:w="577" w:type="dxa"/>
            <w:shd w:val="clear" w:color="auto" w:fill="auto"/>
            <w:noWrap/>
            <w:vAlign w:val="center"/>
          </w:tcPr>
          <w:p w14:paraId="0DEBC330">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3749FC15">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43AE43F8">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6A316877">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5B1E9731">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7BF378B3">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4E58EBE3">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4D4CB59D">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7F790823">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2A51BD14">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36F8228B">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24AA19EC">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44D85BB7">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290542F7">
            <w:pPr>
              <w:jc w:val="center"/>
              <w:rPr>
                <w:rFonts w:hint="eastAsia" w:ascii="宋体" w:hAnsi="宋体" w:eastAsia="宋体" w:cs="宋体"/>
                <w:b w:val="0"/>
                <w:bCs/>
                <w:i w:val="0"/>
                <w:iCs w:val="0"/>
                <w:color w:val="000000"/>
                <w:sz w:val="18"/>
                <w:szCs w:val="18"/>
                <w:u w:val="none"/>
              </w:rPr>
            </w:pPr>
          </w:p>
        </w:tc>
      </w:tr>
      <w:tr w14:paraId="4298A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6F62D018">
            <w:pPr>
              <w:jc w:val="center"/>
              <w:rPr>
                <w:rFonts w:hint="eastAsia" w:ascii="宋体" w:hAnsi="宋体" w:eastAsia="宋体" w:cs="宋体"/>
                <w:b w:val="0"/>
                <w:bCs/>
                <w:i w:val="0"/>
                <w:iCs w:val="0"/>
                <w:color w:val="000000"/>
                <w:sz w:val="18"/>
                <w:szCs w:val="18"/>
                <w:u w:val="none"/>
              </w:rPr>
            </w:pPr>
          </w:p>
        </w:tc>
        <w:tc>
          <w:tcPr>
            <w:tcW w:w="552" w:type="dxa"/>
            <w:vMerge w:val="restart"/>
            <w:shd w:val="clear" w:color="auto" w:fill="auto"/>
            <w:vAlign w:val="center"/>
          </w:tcPr>
          <w:p w14:paraId="532B6072">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消费</w:t>
            </w:r>
          </w:p>
        </w:tc>
        <w:tc>
          <w:tcPr>
            <w:tcW w:w="1834" w:type="dxa"/>
            <w:gridSpan w:val="2"/>
            <w:shd w:val="clear" w:color="auto" w:fill="auto"/>
            <w:noWrap/>
            <w:vAlign w:val="center"/>
          </w:tcPr>
          <w:p w14:paraId="30F33D81">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水分（%）</w:t>
            </w:r>
          </w:p>
        </w:tc>
        <w:tc>
          <w:tcPr>
            <w:tcW w:w="577" w:type="dxa"/>
            <w:shd w:val="clear" w:color="auto" w:fill="auto"/>
            <w:noWrap/>
            <w:vAlign w:val="center"/>
          </w:tcPr>
          <w:p w14:paraId="78DF863F">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47DABEA9">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66E262D2">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938" w:type="dxa"/>
            <w:shd w:val="clear" w:color="auto" w:fill="auto"/>
            <w:noWrap/>
            <w:vAlign w:val="center"/>
          </w:tcPr>
          <w:p w14:paraId="19828BF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938" w:type="dxa"/>
            <w:shd w:val="clear" w:color="auto" w:fill="auto"/>
            <w:noWrap/>
            <w:vAlign w:val="center"/>
          </w:tcPr>
          <w:p w14:paraId="1D12137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1072" w:type="dxa"/>
            <w:shd w:val="clear" w:color="auto" w:fill="auto"/>
            <w:noWrap/>
            <w:vAlign w:val="center"/>
          </w:tcPr>
          <w:p w14:paraId="2B692FEE">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916" w:type="dxa"/>
            <w:shd w:val="clear" w:color="auto" w:fill="auto"/>
            <w:noWrap/>
            <w:vAlign w:val="center"/>
          </w:tcPr>
          <w:p w14:paraId="2F30BF7E">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997" w:type="dxa"/>
            <w:shd w:val="clear" w:color="auto" w:fill="auto"/>
            <w:noWrap/>
            <w:vAlign w:val="center"/>
          </w:tcPr>
          <w:p w14:paraId="2C79C8C9">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957" w:type="dxa"/>
            <w:shd w:val="clear" w:color="auto" w:fill="auto"/>
            <w:noWrap/>
            <w:vAlign w:val="center"/>
          </w:tcPr>
          <w:p w14:paraId="2DE3FDAE">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957" w:type="dxa"/>
            <w:shd w:val="clear" w:color="auto" w:fill="auto"/>
            <w:noWrap/>
            <w:vAlign w:val="center"/>
          </w:tcPr>
          <w:p w14:paraId="371CB399">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1121" w:type="dxa"/>
            <w:shd w:val="clear" w:color="auto" w:fill="auto"/>
            <w:noWrap/>
            <w:vAlign w:val="center"/>
          </w:tcPr>
          <w:p w14:paraId="1C5241E0">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0B66FA06">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806" w:type="dxa"/>
            <w:shd w:val="clear" w:color="auto" w:fill="auto"/>
            <w:noWrap/>
            <w:vAlign w:val="center"/>
          </w:tcPr>
          <w:p w14:paraId="55206D33">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c>
          <w:tcPr>
            <w:tcW w:w="1001" w:type="dxa"/>
            <w:shd w:val="clear" w:color="auto" w:fill="auto"/>
            <w:noWrap/>
            <w:vAlign w:val="center"/>
          </w:tcPr>
          <w:p w14:paraId="528EA051">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w:t>
            </w:r>
          </w:p>
        </w:tc>
      </w:tr>
      <w:tr w14:paraId="3A471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4D18D0A0">
            <w:pPr>
              <w:jc w:val="center"/>
              <w:rPr>
                <w:rFonts w:hint="eastAsia" w:ascii="宋体" w:hAnsi="宋体" w:eastAsia="宋体" w:cs="宋体"/>
                <w:b w:val="0"/>
                <w:bCs/>
                <w:i w:val="0"/>
                <w:iCs w:val="0"/>
                <w:color w:val="000000"/>
                <w:sz w:val="18"/>
                <w:szCs w:val="18"/>
                <w:u w:val="none"/>
              </w:rPr>
            </w:pPr>
          </w:p>
        </w:tc>
        <w:tc>
          <w:tcPr>
            <w:tcW w:w="552" w:type="dxa"/>
            <w:vMerge w:val="continue"/>
            <w:shd w:val="clear" w:color="auto" w:fill="auto"/>
            <w:vAlign w:val="center"/>
          </w:tcPr>
          <w:p w14:paraId="7C9385D2">
            <w:pPr>
              <w:jc w:val="center"/>
              <w:rPr>
                <w:rFonts w:hint="eastAsia" w:ascii="宋体" w:hAnsi="宋体" w:eastAsia="宋体" w:cs="宋体"/>
                <w:b w:val="0"/>
                <w:bCs/>
                <w:i w:val="0"/>
                <w:iCs w:val="0"/>
                <w:color w:val="000000"/>
                <w:sz w:val="18"/>
                <w:szCs w:val="18"/>
                <w:u w:val="none"/>
              </w:rPr>
            </w:pPr>
          </w:p>
        </w:tc>
        <w:tc>
          <w:tcPr>
            <w:tcW w:w="1834" w:type="dxa"/>
            <w:gridSpan w:val="2"/>
            <w:shd w:val="clear" w:color="auto" w:fill="auto"/>
            <w:noWrap/>
            <w:vAlign w:val="center"/>
          </w:tcPr>
          <w:p w14:paraId="1C175C2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电石生产用量</w:t>
            </w:r>
          </w:p>
        </w:tc>
        <w:tc>
          <w:tcPr>
            <w:tcW w:w="577" w:type="dxa"/>
            <w:shd w:val="clear" w:color="auto" w:fill="auto"/>
            <w:noWrap/>
            <w:vAlign w:val="center"/>
          </w:tcPr>
          <w:p w14:paraId="53228409">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4007CF76">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4529ABB1">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43732BAA">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1221A9C2">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4B8C303F">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263EE8EF">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60F16787">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31C043F4">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02A02ED1">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34555431">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5416D28F">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198D74D9">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0FF326A9">
            <w:pPr>
              <w:jc w:val="center"/>
              <w:rPr>
                <w:rFonts w:hint="eastAsia" w:ascii="宋体" w:hAnsi="宋体" w:eastAsia="宋体" w:cs="宋体"/>
                <w:b w:val="0"/>
                <w:bCs/>
                <w:i w:val="0"/>
                <w:iCs w:val="0"/>
                <w:color w:val="000000"/>
                <w:sz w:val="18"/>
                <w:szCs w:val="18"/>
                <w:u w:val="none"/>
              </w:rPr>
            </w:pPr>
          </w:p>
        </w:tc>
      </w:tr>
      <w:tr w14:paraId="5FAB0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637FA2F5">
            <w:pPr>
              <w:jc w:val="center"/>
              <w:rPr>
                <w:rFonts w:hint="eastAsia" w:ascii="宋体" w:hAnsi="宋体" w:eastAsia="宋体" w:cs="宋体"/>
                <w:b w:val="0"/>
                <w:bCs/>
                <w:i w:val="0"/>
                <w:iCs w:val="0"/>
                <w:color w:val="000000"/>
                <w:sz w:val="18"/>
                <w:szCs w:val="18"/>
                <w:u w:val="none"/>
              </w:rPr>
            </w:pPr>
          </w:p>
        </w:tc>
        <w:tc>
          <w:tcPr>
            <w:tcW w:w="552" w:type="dxa"/>
            <w:vMerge w:val="continue"/>
            <w:shd w:val="clear" w:color="auto" w:fill="auto"/>
            <w:vAlign w:val="center"/>
          </w:tcPr>
          <w:p w14:paraId="685DDDC0">
            <w:pPr>
              <w:jc w:val="center"/>
              <w:rPr>
                <w:rFonts w:hint="eastAsia" w:ascii="宋体" w:hAnsi="宋体" w:eastAsia="宋体" w:cs="宋体"/>
                <w:b w:val="0"/>
                <w:bCs/>
                <w:i w:val="0"/>
                <w:iCs w:val="0"/>
                <w:color w:val="000000"/>
                <w:sz w:val="18"/>
                <w:szCs w:val="18"/>
                <w:u w:val="none"/>
              </w:rPr>
            </w:pPr>
          </w:p>
        </w:tc>
        <w:tc>
          <w:tcPr>
            <w:tcW w:w="542" w:type="dxa"/>
            <w:vMerge w:val="restart"/>
            <w:shd w:val="clear" w:color="auto" w:fill="auto"/>
            <w:vAlign w:val="center"/>
          </w:tcPr>
          <w:p w14:paraId="73027B48">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其中</w:t>
            </w:r>
          </w:p>
        </w:tc>
        <w:tc>
          <w:tcPr>
            <w:tcW w:w="1292" w:type="dxa"/>
            <w:shd w:val="clear" w:color="auto" w:fill="auto"/>
            <w:noWrap/>
            <w:vAlign w:val="center"/>
          </w:tcPr>
          <w:p w14:paraId="3AA5712B">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入炉</w:t>
            </w:r>
          </w:p>
        </w:tc>
        <w:tc>
          <w:tcPr>
            <w:tcW w:w="577" w:type="dxa"/>
            <w:shd w:val="clear" w:color="auto" w:fill="auto"/>
            <w:noWrap/>
            <w:vAlign w:val="center"/>
          </w:tcPr>
          <w:p w14:paraId="3F0F66D8">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5CB69154">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41341DC2">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3F0F5088">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36A683A3">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4D170E31">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35EC8AE7">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2546E17A">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4895FD86">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1A3D31C5">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5A1510DD">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36A5C286">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235B6EF7">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6E27B1CD">
            <w:pPr>
              <w:jc w:val="center"/>
              <w:rPr>
                <w:rFonts w:hint="eastAsia" w:ascii="宋体" w:hAnsi="宋体" w:eastAsia="宋体" w:cs="宋体"/>
                <w:b w:val="0"/>
                <w:bCs/>
                <w:i w:val="0"/>
                <w:iCs w:val="0"/>
                <w:color w:val="000000"/>
                <w:sz w:val="18"/>
                <w:szCs w:val="18"/>
                <w:u w:val="none"/>
              </w:rPr>
            </w:pPr>
          </w:p>
        </w:tc>
      </w:tr>
      <w:tr w14:paraId="4815F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078809B8">
            <w:pPr>
              <w:jc w:val="center"/>
              <w:rPr>
                <w:rFonts w:hint="eastAsia" w:ascii="宋体" w:hAnsi="宋体" w:eastAsia="宋体" w:cs="宋体"/>
                <w:b w:val="0"/>
                <w:bCs/>
                <w:i w:val="0"/>
                <w:iCs w:val="0"/>
                <w:color w:val="000000"/>
                <w:sz w:val="18"/>
                <w:szCs w:val="18"/>
                <w:u w:val="none"/>
              </w:rPr>
            </w:pPr>
          </w:p>
        </w:tc>
        <w:tc>
          <w:tcPr>
            <w:tcW w:w="552" w:type="dxa"/>
            <w:vMerge w:val="continue"/>
            <w:shd w:val="clear" w:color="auto" w:fill="auto"/>
            <w:vAlign w:val="center"/>
          </w:tcPr>
          <w:p w14:paraId="1B97B6AD">
            <w:pPr>
              <w:jc w:val="center"/>
              <w:rPr>
                <w:rFonts w:hint="eastAsia" w:ascii="宋体" w:hAnsi="宋体" w:eastAsia="宋体" w:cs="宋体"/>
                <w:b w:val="0"/>
                <w:bCs/>
                <w:i w:val="0"/>
                <w:iCs w:val="0"/>
                <w:color w:val="000000"/>
                <w:sz w:val="18"/>
                <w:szCs w:val="18"/>
                <w:u w:val="none"/>
              </w:rPr>
            </w:pPr>
          </w:p>
        </w:tc>
        <w:tc>
          <w:tcPr>
            <w:tcW w:w="542" w:type="dxa"/>
            <w:vMerge w:val="continue"/>
            <w:shd w:val="clear" w:color="auto" w:fill="auto"/>
            <w:vAlign w:val="center"/>
          </w:tcPr>
          <w:p w14:paraId="5540ED7F">
            <w:pPr>
              <w:jc w:val="center"/>
              <w:rPr>
                <w:rFonts w:hint="eastAsia" w:ascii="宋体" w:hAnsi="宋体" w:eastAsia="宋体" w:cs="宋体"/>
                <w:b w:val="0"/>
                <w:bCs/>
                <w:i w:val="0"/>
                <w:iCs w:val="0"/>
                <w:color w:val="000000"/>
                <w:sz w:val="18"/>
                <w:szCs w:val="18"/>
                <w:u w:val="none"/>
              </w:rPr>
            </w:pPr>
          </w:p>
        </w:tc>
        <w:tc>
          <w:tcPr>
            <w:tcW w:w="1292" w:type="dxa"/>
            <w:shd w:val="clear" w:color="auto" w:fill="auto"/>
            <w:noWrap/>
            <w:vAlign w:val="center"/>
          </w:tcPr>
          <w:p w14:paraId="20D91CF6">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烘干用燃料</w:t>
            </w:r>
          </w:p>
        </w:tc>
        <w:tc>
          <w:tcPr>
            <w:tcW w:w="577" w:type="dxa"/>
            <w:shd w:val="clear" w:color="auto" w:fill="auto"/>
            <w:noWrap/>
            <w:vAlign w:val="center"/>
          </w:tcPr>
          <w:p w14:paraId="0436A31B">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79B9F812">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5058235B">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728C872B">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6B0211BB">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19B612C5">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20B2AB3E">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6E334BC8">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0A1750E6">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43EE88A9">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05FA44D6">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470FBA2D">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165AB031">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0518CF7E">
            <w:pPr>
              <w:jc w:val="center"/>
              <w:rPr>
                <w:rFonts w:hint="eastAsia" w:ascii="宋体" w:hAnsi="宋体" w:eastAsia="宋体" w:cs="宋体"/>
                <w:b w:val="0"/>
                <w:bCs/>
                <w:i w:val="0"/>
                <w:iCs w:val="0"/>
                <w:color w:val="000000"/>
                <w:sz w:val="18"/>
                <w:szCs w:val="18"/>
                <w:u w:val="none"/>
              </w:rPr>
            </w:pPr>
          </w:p>
        </w:tc>
      </w:tr>
      <w:tr w14:paraId="6CE06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0002654E">
            <w:pPr>
              <w:jc w:val="center"/>
              <w:rPr>
                <w:rFonts w:hint="eastAsia" w:ascii="宋体" w:hAnsi="宋体" w:eastAsia="宋体" w:cs="宋体"/>
                <w:b w:val="0"/>
                <w:bCs/>
                <w:i w:val="0"/>
                <w:iCs w:val="0"/>
                <w:color w:val="000000"/>
                <w:sz w:val="18"/>
                <w:szCs w:val="18"/>
                <w:u w:val="none"/>
              </w:rPr>
            </w:pPr>
          </w:p>
        </w:tc>
        <w:tc>
          <w:tcPr>
            <w:tcW w:w="552" w:type="dxa"/>
            <w:vMerge w:val="continue"/>
            <w:shd w:val="clear" w:color="auto" w:fill="auto"/>
            <w:vAlign w:val="center"/>
          </w:tcPr>
          <w:p w14:paraId="77561C00">
            <w:pPr>
              <w:jc w:val="center"/>
              <w:rPr>
                <w:rFonts w:hint="eastAsia" w:ascii="宋体" w:hAnsi="宋体" w:eastAsia="宋体" w:cs="宋体"/>
                <w:b w:val="0"/>
                <w:bCs/>
                <w:i w:val="0"/>
                <w:iCs w:val="0"/>
                <w:color w:val="000000"/>
                <w:sz w:val="18"/>
                <w:szCs w:val="18"/>
                <w:u w:val="none"/>
              </w:rPr>
            </w:pPr>
          </w:p>
        </w:tc>
        <w:tc>
          <w:tcPr>
            <w:tcW w:w="1834" w:type="dxa"/>
            <w:gridSpan w:val="2"/>
            <w:shd w:val="clear" w:color="auto" w:fill="auto"/>
            <w:noWrap/>
            <w:vAlign w:val="center"/>
          </w:tcPr>
          <w:p w14:paraId="5F4CAF87">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合计</w:t>
            </w:r>
          </w:p>
        </w:tc>
        <w:tc>
          <w:tcPr>
            <w:tcW w:w="577" w:type="dxa"/>
            <w:shd w:val="clear" w:color="auto" w:fill="auto"/>
            <w:noWrap/>
            <w:vAlign w:val="center"/>
          </w:tcPr>
          <w:p w14:paraId="7BD1C34F">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04D8D1F6">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2ABB79DF">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7A9ECF7B">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2CB26E9E">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21C531A3">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0FCEFF9F">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46EC791E">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481C7E57">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55E42C0F">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27B962E9">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6809D85E">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5BD12CF2">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4FBFEE92">
            <w:pPr>
              <w:jc w:val="center"/>
              <w:rPr>
                <w:rFonts w:hint="eastAsia" w:ascii="宋体" w:hAnsi="宋体" w:eastAsia="宋体" w:cs="宋体"/>
                <w:b w:val="0"/>
                <w:bCs/>
                <w:i w:val="0"/>
                <w:iCs w:val="0"/>
                <w:color w:val="000000"/>
                <w:sz w:val="18"/>
                <w:szCs w:val="18"/>
                <w:u w:val="none"/>
              </w:rPr>
            </w:pPr>
          </w:p>
        </w:tc>
      </w:tr>
      <w:tr w14:paraId="553C6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76102E94">
            <w:pPr>
              <w:jc w:val="center"/>
              <w:rPr>
                <w:rFonts w:hint="eastAsia" w:ascii="宋体" w:hAnsi="宋体" w:eastAsia="宋体" w:cs="宋体"/>
                <w:b w:val="0"/>
                <w:bCs/>
                <w:i w:val="0"/>
                <w:iCs w:val="0"/>
                <w:color w:val="000000"/>
                <w:sz w:val="18"/>
                <w:szCs w:val="18"/>
                <w:u w:val="none"/>
              </w:rPr>
            </w:pPr>
          </w:p>
        </w:tc>
        <w:tc>
          <w:tcPr>
            <w:tcW w:w="2386" w:type="dxa"/>
            <w:gridSpan w:val="3"/>
            <w:shd w:val="clear" w:color="auto" w:fill="auto"/>
            <w:vAlign w:val="center"/>
          </w:tcPr>
          <w:p w14:paraId="1A7BF01A">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输出</w:t>
            </w:r>
          </w:p>
        </w:tc>
        <w:tc>
          <w:tcPr>
            <w:tcW w:w="577" w:type="dxa"/>
            <w:shd w:val="clear" w:color="auto" w:fill="auto"/>
            <w:noWrap/>
            <w:vAlign w:val="center"/>
          </w:tcPr>
          <w:p w14:paraId="1B318348">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0D3351EA">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02F5D8C5">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39DEC1F5">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0586795A">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4F53AD9C">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3BE1C0FC">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782F257C">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539B4438">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2FA05FEB">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1736A1F4">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07C3DE94">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27FD7B53">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3ED25532">
            <w:pPr>
              <w:jc w:val="center"/>
              <w:rPr>
                <w:rFonts w:hint="eastAsia" w:ascii="宋体" w:hAnsi="宋体" w:eastAsia="宋体" w:cs="宋体"/>
                <w:b w:val="0"/>
                <w:bCs/>
                <w:i w:val="0"/>
                <w:iCs w:val="0"/>
                <w:color w:val="000000"/>
                <w:sz w:val="18"/>
                <w:szCs w:val="18"/>
                <w:u w:val="none"/>
              </w:rPr>
            </w:pPr>
          </w:p>
        </w:tc>
      </w:tr>
      <w:tr w14:paraId="21AAB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629691B9">
            <w:pPr>
              <w:jc w:val="center"/>
              <w:rPr>
                <w:rFonts w:hint="eastAsia" w:ascii="宋体" w:hAnsi="宋体" w:eastAsia="宋体" w:cs="宋体"/>
                <w:b w:val="0"/>
                <w:bCs/>
                <w:i w:val="0"/>
                <w:iCs w:val="0"/>
                <w:color w:val="000000"/>
                <w:sz w:val="18"/>
                <w:szCs w:val="18"/>
                <w:u w:val="none"/>
              </w:rPr>
            </w:pPr>
          </w:p>
        </w:tc>
        <w:tc>
          <w:tcPr>
            <w:tcW w:w="2386" w:type="dxa"/>
            <w:gridSpan w:val="3"/>
            <w:shd w:val="clear" w:color="auto" w:fill="auto"/>
            <w:noWrap/>
            <w:vAlign w:val="center"/>
          </w:tcPr>
          <w:p w14:paraId="3F9785C7">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折标准煤系数</w:t>
            </w:r>
          </w:p>
        </w:tc>
        <w:tc>
          <w:tcPr>
            <w:tcW w:w="577" w:type="dxa"/>
            <w:shd w:val="clear" w:color="auto" w:fill="auto"/>
            <w:noWrap/>
            <w:vAlign w:val="center"/>
          </w:tcPr>
          <w:p w14:paraId="156E6925">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6CCE93A7">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65C97977">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38693B38">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795D1FB0">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6AFBEA1D">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53E76285">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0A864A34">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64B86D65">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0C05FE0A">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122642CC">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6BE3024F">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60BB493D">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3A4DCF2F">
            <w:pPr>
              <w:jc w:val="center"/>
              <w:rPr>
                <w:rFonts w:hint="eastAsia" w:ascii="宋体" w:hAnsi="宋体" w:eastAsia="宋体" w:cs="宋体"/>
                <w:b w:val="0"/>
                <w:bCs/>
                <w:i w:val="0"/>
                <w:iCs w:val="0"/>
                <w:color w:val="000000"/>
                <w:sz w:val="18"/>
                <w:szCs w:val="18"/>
                <w:u w:val="none"/>
              </w:rPr>
            </w:pPr>
          </w:p>
        </w:tc>
      </w:tr>
      <w:tr w14:paraId="1A645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2C47BC8E">
            <w:pPr>
              <w:jc w:val="center"/>
              <w:rPr>
                <w:rFonts w:hint="eastAsia" w:ascii="宋体" w:hAnsi="宋体" w:eastAsia="宋体" w:cs="宋体"/>
                <w:b w:val="0"/>
                <w:bCs/>
                <w:i w:val="0"/>
                <w:iCs w:val="0"/>
                <w:color w:val="000000"/>
                <w:sz w:val="18"/>
                <w:szCs w:val="18"/>
                <w:u w:val="none"/>
              </w:rPr>
            </w:pPr>
          </w:p>
        </w:tc>
        <w:tc>
          <w:tcPr>
            <w:tcW w:w="2386" w:type="dxa"/>
            <w:gridSpan w:val="3"/>
            <w:shd w:val="clear" w:color="auto" w:fill="auto"/>
            <w:noWrap/>
            <w:vAlign w:val="center"/>
          </w:tcPr>
          <w:p w14:paraId="6E765A3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电石生产系统能耗（tce)</w:t>
            </w:r>
          </w:p>
        </w:tc>
        <w:tc>
          <w:tcPr>
            <w:tcW w:w="577" w:type="dxa"/>
            <w:shd w:val="clear" w:color="auto" w:fill="auto"/>
            <w:noWrap/>
            <w:vAlign w:val="center"/>
          </w:tcPr>
          <w:p w14:paraId="1D7A474C">
            <w:pPr>
              <w:jc w:val="center"/>
              <w:rPr>
                <w:rFonts w:hint="eastAsia" w:ascii="宋体" w:hAnsi="宋体" w:eastAsia="宋体" w:cs="宋体"/>
                <w:b w:val="0"/>
                <w:bCs/>
                <w:i w:val="0"/>
                <w:iCs w:val="0"/>
                <w:color w:val="000000"/>
                <w:sz w:val="18"/>
                <w:szCs w:val="18"/>
                <w:u w:val="none"/>
              </w:rPr>
            </w:pPr>
          </w:p>
        </w:tc>
        <w:tc>
          <w:tcPr>
            <w:tcW w:w="577" w:type="dxa"/>
            <w:shd w:val="clear" w:color="auto" w:fill="auto"/>
            <w:noWrap/>
            <w:vAlign w:val="center"/>
          </w:tcPr>
          <w:p w14:paraId="23237F11">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04DD973A">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4308EC68">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3BBCBC00">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57E6F8A7">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02D7C1DE">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1CB32226">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497C2A88">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2462B76D">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43EA28F4">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78604ABC">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1A0FDB0E">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6BE2D7BB">
            <w:pPr>
              <w:jc w:val="center"/>
              <w:rPr>
                <w:rFonts w:hint="eastAsia" w:ascii="宋体" w:hAnsi="宋体" w:eastAsia="宋体" w:cs="宋体"/>
                <w:b w:val="0"/>
                <w:bCs/>
                <w:i w:val="0"/>
                <w:iCs w:val="0"/>
                <w:color w:val="000000"/>
                <w:sz w:val="18"/>
                <w:szCs w:val="18"/>
                <w:u w:val="none"/>
              </w:rPr>
            </w:pPr>
          </w:p>
        </w:tc>
      </w:tr>
      <w:tr w14:paraId="0AAED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restart"/>
            <w:shd w:val="clear" w:color="auto" w:fill="auto"/>
            <w:vAlign w:val="center"/>
          </w:tcPr>
          <w:p w14:paraId="4F4C138A">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单位产品能耗</w:t>
            </w:r>
          </w:p>
        </w:tc>
        <w:tc>
          <w:tcPr>
            <w:tcW w:w="2386" w:type="dxa"/>
            <w:gridSpan w:val="3"/>
            <w:shd w:val="clear" w:color="auto" w:fill="auto"/>
            <w:noWrap/>
            <w:vAlign w:val="center"/>
          </w:tcPr>
          <w:p w14:paraId="4B17810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实物电石量（吨）</w:t>
            </w:r>
          </w:p>
        </w:tc>
        <w:tc>
          <w:tcPr>
            <w:tcW w:w="1154" w:type="dxa"/>
            <w:gridSpan w:val="2"/>
            <w:shd w:val="clear" w:color="auto" w:fill="auto"/>
            <w:noWrap/>
            <w:vAlign w:val="center"/>
          </w:tcPr>
          <w:p w14:paraId="5E339AD4">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743CE1B0">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发气量</w:t>
            </w:r>
          </w:p>
        </w:tc>
        <w:tc>
          <w:tcPr>
            <w:tcW w:w="938" w:type="dxa"/>
            <w:shd w:val="clear" w:color="auto" w:fill="auto"/>
            <w:noWrap/>
            <w:vAlign w:val="center"/>
          </w:tcPr>
          <w:p w14:paraId="5795FAEE">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17194450">
            <w:pPr>
              <w:jc w:val="center"/>
              <w:rPr>
                <w:rFonts w:hint="eastAsia" w:ascii="宋体" w:hAnsi="宋体" w:eastAsia="宋体" w:cs="宋体"/>
                <w:b w:val="0"/>
                <w:bCs/>
                <w:i w:val="0"/>
                <w:iCs w:val="0"/>
                <w:color w:val="000000"/>
                <w:sz w:val="18"/>
                <w:szCs w:val="18"/>
                <w:u w:val="none"/>
              </w:rPr>
            </w:pPr>
          </w:p>
        </w:tc>
        <w:tc>
          <w:tcPr>
            <w:tcW w:w="1988" w:type="dxa"/>
            <w:gridSpan w:val="2"/>
            <w:shd w:val="clear" w:color="auto" w:fill="auto"/>
            <w:noWrap/>
            <w:vAlign w:val="center"/>
          </w:tcPr>
          <w:p w14:paraId="048C00EE">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折标电石量（吨）</w:t>
            </w:r>
          </w:p>
        </w:tc>
        <w:tc>
          <w:tcPr>
            <w:tcW w:w="1954" w:type="dxa"/>
            <w:gridSpan w:val="2"/>
            <w:shd w:val="clear" w:color="auto" w:fill="auto"/>
            <w:noWrap/>
            <w:vAlign w:val="center"/>
          </w:tcPr>
          <w:p w14:paraId="30554771">
            <w:pPr>
              <w:jc w:val="center"/>
              <w:rPr>
                <w:rFonts w:hint="eastAsia" w:ascii="宋体" w:hAnsi="宋体" w:eastAsia="宋体" w:cs="宋体"/>
                <w:b w:val="0"/>
                <w:bCs/>
                <w:i w:val="0"/>
                <w:iCs w:val="0"/>
                <w:color w:val="000000"/>
                <w:sz w:val="18"/>
                <w:szCs w:val="18"/>
                <w:u w:val="none"/>
              </w:rPr>
            </w:pPr>
          </w:p>
        </w:tc>
        <w:tc>
          <w:tcPr>
            <w:tcW w:w="2078" w:type="dxa"/>
            <w:gridSpan w:val="2"/>
            <w:shd w:val="clear" w:color="auto" w:fill="auto"/>
            <w:noWrap/>
            <w:vAlign w:val="center"/>
          </w:tcPr>
          <w:p w14:paraId="666E9A18">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综合能源消费量tce</w:t>
            </w:r>
          </w:p>
        </w:tc>
        <w:tc>
          <w:tcPr>
            <w:tcW w:w="2750" w:type="dxa"/>
            <w:gridSpan w:val="3"/>
            <w:shd w:val="clear" w:color="auto" w:fill="auto"/>
            <w:noWrap/>
            <w:vAlign w:val="center"/>
          </w:tcPr>
          <w:p w14:paraId="0076CAE5">
            <w:pPr>
              <w:jc w:val="center"/>
              <w:rPr>
                <w:rFonts w:hint="eastAsia" w:ascii="宋体" w:hAnsi="宋体" w:eastAsia="宋体" w:cs="宋体"/>
                <w:b w:val="0"/>
                <w:bCs/>
                <w:i w:val="0"/>
                <w:iCs w:val="0"/>
                <w:color w:val="000000"/>
                <w:sz w:val="18"/>
                <w:szCs w:val="18"/>
                <w:u w:val="none"/>
              </w:rPr>
            </w:pPr>
          </w:p>
        </w:tc>
      </w:tr>
      <w:tr w14:paraId="29102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17F94FA5">
            <w:pPr>
              <w:jc w:val="center"/>
              <w:rPr>
                <w:rFonts w:hint="eastAsia" w:ascii="宋体" w:hAnsi="宋体" w:eastAsia="宋体" w:cs="宋体"/>
                <w:b w:val="0"/>
                <w:bCs/>
                <w:i w:val="0"/>
                <w:iCs w:val="0"/>
                <w:color w:val="000000"/>
                <w:sz w:val="18"/>
                <w:szCs w:val="18"/>
                <w:u w:val="none"/>
              </w:rPr>
            </w:pPr>
          </w:p>
        </w:tc>
        <w:tc>
          <w:tcPr>
            <w:tcW w:w="2386" w:type="dxa"/>
            <w:gridSpan w:val="3"/>
            <w:shd w:val="clear" w:color="auto" w:fill="auto"/>
            <w:noWrap/>
            <w:vAlign w:val="center"/>
          </w:tcPr>
          <w:p w14:paraId="1AEF3117">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实物单耗（kg/吨）</w:t>
            </w:r>
          </w:p>
        </w:tc>
        <w:tc>
          <w:tcPr>
            <w:tcW w:w="1154" w:type="dxa"/>
            <w:gridSpan w:val="2"/>
            <w:shd w:val="clear" w:color="auto" w:fill="auto"/>
            <w:noWrap/>
            <w:vAlign w:val="center"/>
          </w:tcPr>
          <w:p w14:paraId="6360BC23">
            <w:pPr>
              <w:jc w:val="center"/>
              <w:rPr>
                <w:rFonts w:hint="eastAsia" w:ascii="宋体" w:hAnsi="宋体" w:eastAsia="宋体" w:cs="宋体"/>
                <w:b w:val="0"/>
                <w:bCs/>
                <w:i w:val="0"/>
                <w:iCs w:val="0"/>
                <w:color w:val="000000"/>
                <w:sz w:val="18"/>
                <w:szCs w:val="18"/>
                <w:u w:val="none"/>
              </w:rPr>
            </w:pPr>
          </w:p>
        </w:tc>
        <w:tc>
          <w:tcPr>
            <w:tcW w:w="757" w:type="dxa"/>
            <w:shd w:val="clear" w:color="auto" w:fill="auto"/>
            <w:noWrap/>
            <w:vAlign w:val="center"/>
          </w:tcPr>
          <w:p w14:paraId="1BAE065C">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2B1D4274">
            <w:pPr>
              <w:jc w:val="center"/>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6C9A44FB">
            <w:pPr>
              <w:jc w:val="center"/>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722B7077">
            <w:pPr>
              <w:jc w:val="center"/>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4D111B35">
            <w:pPr>
              <w:jc w:val="center"/>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3D9EE61D">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6870098F">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03CAD7E6">
            <w:pPr>
              <w:jc w:val="center"/>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15A09553">
            <w:pPr>
              <w:jc w:val="center"/>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3D9FD251">
            <w:pPr>
              <w:jc w:val="center"/>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3BA7390E">
            <w:pPr>
              <w:jc w:val="center"/>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0D26904F">
            <w:pPr>
              <w:jc w:val="center"/>
              <w:rPr>
                <w:rFonts w:hint="eastAsia" w:ascii="宋体" w:hAnsi="宋体" w:eastAsia="宋体" w:cs="宋体"/>
                <w:b w:val="0"/>
                <w:bCs/>
                <w:i w:val="0"/>
                <w:iCs w:val="0"/>
                <w:color w:val="000000"/>
                <w:sz w:val="18"/>
                <w:szCs w:val="18"/>
                <w:u w:val="none"/>
              </w:rPr>
            </w:pPr>
          </w:p>
        </w:tc>
      </w:tr>
      <w:tr w14:paraId="192FD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57" w:type="dxa"/>
            <w:vMerge w:val="continue"/>
            <w:shd w:val="clear" w:color="auto" w:fill="auto"/>
            <w:vAlign w:val="center"/>
          </w:tcPr>
          <w:p w14:paraId="5B2FB28C">
            <w:pPr>
              <w:jc w:val="center"/>
              <w:rPr>
                <w:rFonts w:hint="eastAsia" w:ascii="宋体" w:hAnsi="宋体" w:eastAsia="宋体" w:cs="宋体"/>
                <w:b w:val="0"/>
                <w:bCs/>
                <w:i w:val="0"/>
                <w:iCs w:val="0"/>
                <w:color w:val="000000"/>
                <w:sz w:val="18"/>
                <w:szCs w:val="18"/>
                <w:u w:val="none"/>
              </w:rPr>
            </w:pPr>
          </w:p>
        </w:tc>
        <w:tc>
          <w:tcPr>
            <w:tcW w:w="2386" w:type="dxa"/>
            <w:gridSpan w:val="3"/>
            <w:shd w:val="clear" w:color="auto" w:fill="auto"/>
            <w:noWrap/>
            <w:vAlign w:val="center"/>
          </w:tcPr>
          <w:p w14:paraId="3335E272">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单位产品电炉电耗（kWh/t)</w:t>
            </w:r>
          </w:p>
        </w:tc>
        <w:tc>
          <w:tcPr>
            <w:tcW w:w="1154" w:type="dxa"/>
            <w:gridSpan w:val="2"/>
            <w:shd w:val="clear" w:color="auto" w:fill="auto"/>
            <w:noWrap/>
            <w:vAlign w:val="center"/>
          </w:tcPr>
          <w:p w14:paraId="7ED562F5">
            <w:pPr>
              <w:jc w:val="center"/>
              <w:rPr>
                <w:rFonts w:hint="eastAsia" w:ascii="宋体" w:hAnsi="宋体" w:eastAsia="宋体" w:cs="宋体"/>
                <w:b w:val="0"/>
                <w:bCs/>
                <w:i w:val="0"/>
                <w:iCs w:val="0"/>
                <w:color w:val="000000"/>
                <w:sz w:val="18"/>
                <w:szCs w:val="18"/>
                <w:u w:val="none"/>
              </w:rPr>
            </w:pPr>
          </w:p>
        </w:tc>
        <w:tc>
          <w:tcPr>
            <w:tcW w:w="1695" w:type="dxa"/>
            <w:gridSpan w:val="2"/>
            <w:shd w:val="clear" w:color="auto" w:fill="auto"/>
            <w:noWrap/>
            <w:vAlign w:val="center"/>
          </w:tcPr>
          <w:p w14:paraId="74B7E755">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动力电耗（kWh/t)</w:t>
            </w:r>
          </w:p>
        </w:tc>
        <w:tc>
          <w:tcPr>
            <w:tcW w:w="938" w:type="dxa"/>
            <w:shd w:val="clear" w:color="auto" w:fill="auto"/>
            <w:noWrap/>
            <w:vAlign w:val="center"/>
          </w:tcPr>
          <w:p w14:paraId="0E9B5B21">
            <w:pPr>
              <w:jc w:val="center"/>
              <w:rPr>
                <w:rFonts w:hint="eastAsia" w:ascii="宋体" w:hAnsi="宋体" w:eastAsia="宋体" w:cs="宋体"/>
                <w:b w:val="0"/>
                <w:bCs/>
                <w:i w:val="0"/>
                <w:iCs w:val="0"/>
                <w:color w:val="000000"/>
                <w:sz w:val="18"/>
                <w:szCs w:val="18"/>
                <w:u w:val="none"/>
              </w:rPr>
            </w:pPr>
          </w:p>
        </w:tc>
        <w:tc>
          <w:tcPr>
            <w:tcW w:w="1988" w:type="dxa"/>
            <w:gridSpan w:val="2"/>
            <w:shd w:val="clear" w:color="auto" w:fill="auto"/>
            <w:noWrap/>
            <w:vAlign w:val="center"/>
          </w:tcPr>
          <w:p w14:paraId="2B352159">
            <w:pP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单位产品碳材消耗量（Kg/吨）</w:t>
            </w:r>
          </w:p>
        </w:tc>
        <w:tc>
          <w:tcPr>
            <w:tcW w:w="1954" w:type="dxa"/>
            <w:gridSpan w:val="2"/>
            <w:shd w:val="clear" w:color="auto" w:fill="auto"/>
            <w:noWrap/>
            <w:vAlign w:val="center"/>
          </w:tcPr>
          <w:p w14:paraId="217B3DA6">
            <w:pPr>
              <w:jc w:val="center"/>
              <w:rPr>
                <w:rFonts w:hint="eastAsia" w:ascii="宋体" w:hAnsi="宋体" w:eastAsia="宋体" w:cs="宋体"/>
                <w:b w:val="0"/>
                <w:bCs/>
                <w:i w:val="0"/>
                <w:iCs w:val="0"/>
                <w:color w:val="000000"/>
                <w:sz w:val="18"/>
                <w:szCs w:val="18"/>
                <w:u w:val="none"/>
              </w:rPr>
            </w:pPr>
          </w:p>
        </w:tc>
        <w:tc>
          <w:tcPr>
            <w:tcW w:w="3021" w:type="dxa"/>
            <w:gridSpan w:val="3"/>
            <w:shd w:val="clear" w:color="auto" w:fill="auto"/>
            <w:noWrap/>
            <w:vAlign w:val="center"/>
          </w:tcPr>
          <w:p w14:paraId="5648D717">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单位产品综合能耗（tce/吨）</w:t>
            </w:r>
          </w:p>
        </w:tc>
        <w:tc>
          <w:tcPr>
            <w:tcW w:w="1807" w:type="dxa"/>
            <w:gridSpan w:val="2"/>
            <w:shd w:val="clear" w:color="auto" w:fill="auto"/>
            <w:noWrap/>
            <w:vAlign w:val="center"/>
          </w:tcPr>
          <w:p w14:paraId="73C318DD">
            <w:pPr>
              <w:jc w:val="center"/>
              <w:rPr>
                <w:rFonts w:hint="eastAsia" w:ascii="宋体" w:hAnsi="宋体" w:eastAsia="宋体" w:cs="宋体"/>
                <w:b w:val="0"/>
                <w:bCs/>
                <w:i w:val="0"/>
                <w:iCs w:val="0"/>
                <w:color w:val="FF0000"/>
                <w:sz w:val="18"/>
                <w:szCs w:val="18"/>
                <w:u w:val="none"/>
              </w:rPr>
            </w:pPr>
          </w:p>
        </w:tc>
      </w:tr>
      <w:tr w14:paraId="09448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757" w:type="dxa"/>
            <w:vMerge w:val="restart"/>
            <w:shd w:val="clear" w:color="auto" w:fill="auto"/>
            <w:vAlign w:val="center"/>
          </w:tcPr>
          <w:p w14:paraId="34E7E4C8">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产品生产过程消耗</w:t>
            </w:r>
          </w:p>
        </w:tc>
        <w:tc>
          <w:tcPr>
            <w:tcW w:w="2386" w:type="dxa"/>
            <w:gridSpan w:val="3"/>
            <w:shd w:val="clear" w:color="auto" w:fill="auto"/>
            <w:noWrap/>
            <w:vAlign w:val="center"/>
          </w:tcPr>
          <w:p w14:paraId="0CC9E113">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电 炉 电</w:t>
            </w:r>
          </w:p>
        </w:tc>
        <w:tc>
          <w:tcPr>
            <w:tcW w:w="1154" w:type="dxa"/>
            <w:gridSpan w:val="2"/>
            <w:shd w:val="clear" w:color="auto" w:fill="auto"/>
            <w:noWrap/>
            <w:vAlign w:val="center"/>
          </w:tcPr>
          <w:p w14:paraId="63914A45">
            <w:pPr>
              <w:jc w:val="center"/>
              <w:rPr>
                <w:rFonts w:hint="eastAsia" w:ascii="宋体" w:hAnsi="宋体" w:eastAsia="宋体" w:cs="宋体"/>
                <w:b w:val="0"/>
                <w:bCs/>
                <w:i w:val="0"/>
                <w:iCs w:val="0"/>
                <w:color w:val="000000"/>
                <w:sz w:val="18"/>
                <w:szCs w:val="18"/>
                <w:u w:val="none"/>
              </w:rPr>
            </w:pPr>
          </w:p>
        </w:tc>
        <w:tc>
          <w:tcPr>
            <w:tcW w:w="1695" w:type="dxa"/>
            <w:gridSpan w:val="2"/>
            <w:shd w:val="clear" w:color="auto" w:fill="auto"/>
            <w:noWrap/>
            <w:vAlign w:val="center"/>
          </w:tcPr>
          <w:p w14:paraId="4C7142AB">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综合电耗（kWh/t)</w:t>
            </w:r>
          </w:p>
        </w:tc>
        <w:tc>
          <w:tcPr>
            <w:tcW w:w="938" w:type="dxa"/>
            <w:shd w:val="clear" w:color="auto" w:fill="auto"/>
            <w:noWrap/>
            <w:vAlign w:val="center"/>
          </w:tcPr>
          <w:p w14:paraId="46407D57">
            <w:pPr>
              <w:jc w:val="center"/>
              <w:rPr>
                <w:rFonts w:hint="eastAsia" w:ascii="宋体" w:hAnsi="宋体" w:eastAsia="宋体" w:cs="宋体"/>
                <w:b w:val="0"/>
                <w:bCs/>
                <w:i w:val="0"/>
                <w:iCs w:val="0"/>
                <w:color w:val="000000"/>
                <w:sz w:val="18"/>
                <w:szCs w:val="18"/>
                <w:u w:val="none"/>
              </w:rPr>
            </w:pPr>
          </w:p>
        </w:tc>
        <w:tc>
          <w:tcPr>
            <w:tcW w:w="1988" w:type="dxa"/>
            <w:gridSpan w:val="2"/>
            <w:shd w:val="clear" w:color="auto" w:fill="auto"/>
            <w:noWrap/>
            <w:vAlign w:val="center"/>
          </w:tcPr>
          <w:p w14:paraId="6151255F">
            <w:pPr>
              <w:jc w:val="center"/>
              <w:rPr>
                <w:rFonts w:hint="eastAsia" w:ascii="宋体" w:hAnsi="宋体" w:eastAsia="宋体" w:cs="宋体"/>
                <w:b w:val="0"/>
                <w:bCs/>
                <w:i w:val="0"/>
                <w:iCs w:val="0"/>
                <w:color w:val="000000"/>
                <w:sz w:val="18"/>
                <w:szCs w:val="18"/>
                <w:u w:val="none"/>
              </w:rPr>
            </w:pPr>
          </w:p>
        </w:tc>
        <w:tc>
          <w:tcPr>
            <w:tcW w:w="1954" w:type="dxa"/>
            <w:gridSpan w:val="2"/>
            <w:shd w:val="clear" w:color="auto" w:fill="auto"/>
            <w:noWrap/>
            <w:vAlign w:val="center"/>
          </w:tcPr>
          <w:p w14:paraId="6927300D">
            <w:pPr>
              <w:jc w:val="center"/>
              <w:rPr>
                <w:rFonts w:hint="eastAsia" w:ascii="宋体" w:hAnsi="宋体" w:eastAsia="宋体" w:cs="宋体"/>
                <w:b w:val="0"/>
                <w:bCs/>
                <w:i w:val="0"/>
                <w:iCs w:val="0"/>
                <w:color w:val="000000"/>
                <w:sz w:val="18"/>
                <w:szCs w:val="18"/>
                <w:u w:val="none"/>
              </w:rPr>
            </w:pPr>
          </w:p>
        </w:tc>
        <w:tc>
          <w:tcPr>
            <w:tcW w:w="2078" w:type="dxa"/>
            <w:gridSpan w:val="2"/>
            <w:shd w:val="clear" w:color="auto" w:fill="auto"/>
            <w:noWrap/>
            <w:vAlign w:val="center"/>
          </w:tcPr>
          <w:p w14:paraId="3EFEC99F">
            <w:pPr>
              <w:jc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固定碳含量</w:t>
            </w:r>
          </w:p>
        </w:tc>
        <w:tc>
          <w:tcPr>
            <w:tcW w:w="943" w:type="dxa"/>
            <w:shd w:val="clear" w:color="auto" w:fill="auto"/>
            <w:noWrap/>
            <w:vAlign w:val="center"/>
          </w:tcPr>
          <w:p w14:paraId="681E4384">
            <w:pPr>
              <w:jc w:val="both"/>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15F77EDB">
            <w:pPr>
              <w:jc w:val="both"/>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0DCE9850">
            <w:pPr>
              <w:jc w:val="both"/>
              <w:rPr>
                <w:rFonts w:hint="eastAsia" w:ascii="宋体" w:hAnsi="宋体" w:eastAsia="宋体" w:cs="宋体"/>
                <w:b w:val="0"/>
                <w:bCs/>
                <w:i w:val="0"/>
                <w:iCs w:val="0"/>
                <w:color w:val="000000"/>
                <w:sz w:val="18"/>
                <w:szCs w:val="18"/>
                <w:u w:val="none"/>
              </w:rPr>
            </w:pPr>
          </w:p>
        </w:tc>
      </w:tr>
      <w:tr w14:paraId="08D14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757" w:type="dxa"/>
            <w:vMerge w:val="continue"/>
            <w:shd w:val="clear" w:color="auto" w:fill="auto"/>
            <w:vAlign w:val="center"/>
          </w:tcPr>
          <w:p w14:paraId="3442B3A0">
            <w:pPr>
              <w:jc w:val="center"/>
              <w:rPr>
                <w:rFonts w:hint="eastAsia" w:ascii="宋体" w:hAnsi="宋体" w:eastAsia="宋体" w:cs="宋体"/>
                <w:b w:val="0"/>
                <w:bCs/>
                <w:i w:val="0"/>
                <w:iCs w:val="0"/>
                <w:color w:val="000000"/>
                <w:sz w:val="18"/>
                <w:szCs w:val="18"/>
                <w:u w:val="none"/>
              </w:rPr>
            </w:pPr>
          </w:p>
        </w:tc>
        <w:tc>
          <w:tcPr>
            <w:tcW w:w="2386" w:type="dxa"/>
            <w:gridSpan w:val="3"/>
            <w:shd w:val="clear" w:color="auto" w:fill="auto"/>
            <w:noWrap/>
            <w:vAlign w:val="center"/>
          </w:tcPr>
          <w:p w14:paraId="1ABD3B0D">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辅助、附属生产用电</w:t>
            </w:r>
          </w:p>
        </w:tc>
        <w:tc>
          <w:tcPr>
            <w:tcW w:w="1911" w:type="dxa"/>
            <w:gridSpan w:val="3"/>
            <w:shd w:val="clear" w:color="auto" w:fill="auto"/>
            <w:noWrap/>
            <w:vAlign w:val="center"/>
          </w:tcPr>
          <w:p w14:paraId="159E1E44">
            <w:pPr>
              <w:jc w:val="both"/>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28DC1088">
            <w:pPr>
              <w:jc w:val="both"/>
              <w:rPr>
                <w:rFonts w:hint="eastAsia" w:ascii="宋体" w:hAnsi="宋体" w:eastAsia="宋体" w:cs="宋体"/>
                <w:b w:val="0"/>
                <w:bCs/>
                <w:i w:val="0"/>
                <w:iCs w:val="0"/>
                <w:color w:val="000000"/>
                <w:sz w:val="18"/>
                <w:szCs w:val="18"/>
                <w:u w:val="none"/>
              </w:rPr>
            </w:pPr>
          </w:p>
        </w:tc>
        <w:tc>
          <w:tcPr>
            <w:tcW w:w="938" w:type="dxa"/>
            <w:shd w:val="clear" w:color="auto" w:fill="auto"/>
            <w:noWrap/>
            <w:vAlign w:val="center"/>
          </w:tcPr>
          <w:p w14:paraId="344C70CD">
            <w:pPr>
              <w:jc w:val="both"/>
              <w:rPr>
                <w:rFonts w:hint="eastAsia" w:ascii="宋体" w:hAnsi="宋体" w:eastAsia="宋体" w:cs="宋体"/>
                <w:b w:val="0"/>
                <w:bCs/>
                <w:i w:val="0"/>
                <w:iCs w:val="0"/>
                <w:color w:val="000000"/>
                <w:sz w:val="18"/>
                <w:szCs w:val="18"/>
                <w:u w:val="none"/>
              </w:rPr>
            </w:pPr>
          </w:p>
        </w:tc>
        <w:tc>
          <w:tcPr>
            <w:tcW w:w="1072" w:type="dxa"/>
            <w:shd w:val="clear" w:color="auto" w:fill="auto"/>
            <w:noWrap/>
            <w:vAlign w:val="center"/>
          </w:tcPr>
          <w:p w14:paraId="3C219B78">
            <w:pPr>
              <w:jc w:val="both"/>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5ECBF070">
            <w:pPr>
              <w:jc w:val="both"/>
              <w:rPr>
                <w:rFonts w:hint="eastAsia" w:ascii="宋体" w:hAnsi="宋体" w:eastAsia="宋体" w:cs="宋体"/>
                <w:b w:val="0"/>
                <w:bCs/>
                <w:i w:val="0"/>
                <w:iCs w:val="0"/>
                <w:color w:val="000000"/>
                <w:sz w:val="18"/>
                <w:szCs w:val="18"/>
                <w:u w:val="none"/>
              </w:rPr>
            </w:pPr>
          </w:p>
        </w:tc>
        <w:tc>
          <w:tcPr>
            <w:tcW w:w="1954" w:type="dxa"/>
            <w:gridSpan w:val="2"/>
            <w:shd w:val="clear" w:color="auto" w:fill="auto"/>
            <w:noWrap/>
            <w:vAlign w:val="center"/>
          </w:tcPr>
          <w:p w14:paraId="5A1D3F6B">
            <w:pPr>
              <w:jc w:val="center"/>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2B0DCFFC">
            <w:pPr>
              <w:jc w:val="both"/>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6C0176AB">
            <w:pPr>
              <w:jc w:val="both"/>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33958C8A">
            <w:pPr>
              <w:jc w:val="both"/>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002854B5">
            <w:pPr>
              <w:jc w:val="both"/>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274F60D8">
            <w:pPr>
              <w:jc w:val="both"/>
              <w:rPr>
                <w:rFonts w:hint="eastAsia" w:ascii="宋体" w:hAnsi="宋体" w:eastAsia="宋体" w:cs="宋体"/>
                <w:b w:val="0"/>
                <w:bCs/>
                <w:i w:val="0"/>
                <w:iCs w:val="0"/>
                <w:color w:val="000000"/>
                <w:sz w:val="18"/>
                <w:szCs w:val="18"/>
                <w:u w:val="none"/>
              </w:rPr>
            </w:pPr>
          </w:p>
        </w:tc>
      </w:tr>
      <w:tr w14:paraId="7C655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757" w:type="dxa"/>
            <w:vMerge w:val="continue"/>
            <w:shd w:val="clear" w:color="auto" w:fill="auto"/>
            <w:vAlign w:val="center"/>
          </w:tcPr>
          <w:p w14:paraId="068054AD">
            <w:pPr>
              <w:jc w:val="center"/>
              <w:rPr>
                <w:rFonts w:hint="eastAsia" w:ascii="宋体" w:hAnsi="宋体" w:eastAsia="宋体" w:cs="宋体"/>
                <w:b w:val="0"/>
                <w:bCs/>
                <w:i w:val="0"/>
                <w:iCs w:val="0"/>
                <w:color w:val="000000"/>
                <w:sz w:val="18"/>
                <w:szCs w:val="18"/>
                <w:u w:val="none"/>
              </w:rPr>
            </w:pPr>
          </w:p>
        </w:tc>
        <w:tc>
          <w:tcPr>
            <w:tcW w:w="2386" w:type="dxa"/>
            <w:gridSpan w:val="3"/>
            <w:shd w:val="clear" w:color="auto" w:fill="auto"/>
            <w:noWrap/>
            <w:vAlign w:val="center"/>
          </w:tcPr>
          <w:p w14:paraId="629B93CF">
            <w:pPr>
              <w:keepNext w:val="0"/>
              <w:keepLines w:val="0"/>
              <w:widowControl/>
              <w:suppressLineNumbers w:val="0"/>
              <w:jc w:val="center"/>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石灰用量（吨）</w:t>
            </w:r>
          </w:p>
        </w:tc>
        <w:tc>
          <w:tcPr>
            <w:tcW w:w="1911" w:type="dxa"/>
            <w:gridSpan w:val="3"/>
            <w:shd w:val="clear" w:color="auto" w:fill="auto"/>
            <w:noWrap/>
            <w:vAlign w:val="center"/>
          </w:tcPr>
          <w:p w14:paraId="1E6B629B">
            <w:pPr>
              <w:jc w:val="center"/>
              <w:rPr>
                <w:rFonts w:hint="eastAsia" w:ascii="宋体" w:hAnsi="宋体" w:eastAsia="宋体" w:cs="宋体"/>
                <w:b w:val="0"/>
                <w:bCs/>
                <w:i w:val="0"/>
                <w:iCs w:val="0"/>
                <w:color w:val="000000"/>
                <w:sz w:val="18"/>
                <w:szCs w:val="18"/>
                <w:u w:val="none"/>
              </w:rPr>
            </w:pPr>
          </w:p>
        </w:tc>
        <w:tc>
          <w:tcPr>
            <w:tcW w:w="1876" w:type="dxa"/>
            <w:gridSpan w:val="2"/>
            <w:shd w:val="clear" w:color="auto" w:fill="auto"/>
            <w:noWrap/>
            <w:vAlign w:val="center"/>
          </w:tcPr>
          <w:p w14:paraId="31F721B5">
            <w:pPr>
              <w:keepNext w:val="0"/>
              <w:keepLines w:val="0"/>
              <w:widowControl/>
              <w:suppressLineNumbers w:val="0"/>
              <w:jc w:val="both"/>
              <w:textAlignment w:val="center"/>
              <w:rPr>
                <w:rFonts w:hint="eastAsia" w:ascii="宋体" w:hAnsi="宋体" w:eastAsia="宋体" w:cs="宋体"/>
                <w:b w:val="0"/>
                <w:bCs/>
                <w:i w:val="0"/>
                <w:iCs w:val="0"/>
                <w:color w:val="000000"/>
                <w:sz w:val="18"/>
                <w:szCs w:val="18"/>
                <w:u w:val="none"/>
              </w:rPr>
            </w:pPr>
            <w:r>
              <w:rPr>
                <w:rFonts w:hint="eastAsia" w:ascii="宋体" w:hAnsi="宋体" w:eastAsia="宋体" w:cs="宋体"/>
                <w:b w:val="0"/>
                <w:bCs/>
                <w:i w:val="0"/>
                <w:iCs w:val="0"/>
                <w:color w:val="000000"/>
                <w:kern w:val="0"/>
                <w:sz w:val="18"/>
                <w:szCs w:val="18"/>
                <w:u w:val="none"/>
                <w:lang w:val="en-US" w:eastAsia="zh-CN" w:bidi="ar"/>
              </w:rPr>
              <w:t>石灰生烧率（%）</w:t>
            </w:r>
          </w:p>
        </w:tc>
        <w:tc>
          <w:tcPr>
            <w:tcW w:w="1072" w:type="dxa"/>
            <w:shd w:val="clear" w:color="auto" w:fill="auto"/>
            <w:noWrap/>
            <w:vAlign w:val="center"/>
          </w:tcPr>
          <w:p w14:paraId="548271FE">
            <w:pPr>
              <w:jc w:val="both"/>
              <w:rPr>
                <w:rFonts w:hint="eastAsia" w:ascii="宋体" w:hAnsi="宋体" w:eastAsia="宋体" w:cs="宋体"/>
                <w:b w:val="0"/>
                <w:bCs/>
                <w:i w:val="0"/>
                <w:iCs w:val="0"/>
                <w:color w:val="000000"/>
                <w:sz w:val="18"/>
                <w:szCs w:val="18"/>
                <w:u w:val="none"/>
              </w:rPr>
            </w:pPr>
          </w:p>
        </w:tc>
        <w:tc>
          <w:tcPr>
            <w:tcW w:w="916" w:type="dxa"/>
            <w:shd w:val="clear" w:color="auto" w:fill="auto"/>
            <w:noWrap/>
            <w:vAlign w:val="center"/>
          </w:tcPr>
          <w:p w14:paraId="37CC6238">
            <w:pPr>
              <w:jc w:val="both"/>
              <w:rPr>
                <w:rFonts w:hint="eastAsia" w:ascii="宋体" w:hAnsi="宋体" w:eastAsia="宋体" w:cs="宋体"/>
                <w:b w:val="0"/>
                <w:bCs/>
                <w:i w:val="0"/>
                <w:iCs w:val="0"/>
                <w:color w:val="000000"/>
                <w:sz w:val="18"/>
                <w:szCs w:val="18"/>
                <w:u w:val="none"/>
              </w:rPr>
            </w:pPr>
          </w:p>
        </w:tc>
        <w:tc>
          <w:tcPr>
            <w:tcW w:w="997" w:type="dxa"/>
            <w:shd w:val="clear" w:color="auto" w:fill="auto"/>
            <w:noWrap/>
            <w:vAlign w:val="center"/>
          </w:tcPr>
          <w:p w14:paraId="04C36456">
            <w:pPr>
              <w:jc w:val="both"/>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01092624">
            <w:pPr>
              <w:jc w:val="both"/>
              <w:rPr>
                <w:rFonts w:hint="eastAsia" w:ascii="宋体" w:hAnsi="宋体" w:eastAsia="宋体" w:cs="宋体"/>
                <w:b w:val="0"/>
                <w:bCs/>
                <w:i w:val="0"/>
                <w:iCs w:val="0"/>
                <w:color w:val="000000"/>
                <w:sz w:val="18"/>
                <w:szCs w:val="18"/>
                <w:u w:val="none"/>
              </w:rPr>
            </w:pPr>
          </w:p>
        </w:tc>
        <w:tc>
          <w:tcPr>
            <w:tcW w:w="957" w:type="dxa"/>
            <w:shd w:val="clear" w:color="auto" w:fill="auto"/>
            <w:noWrap/>
            <w:vAlign w:val="center"/>
          </w:tcPr>
          <w:p w14:paraId="79210AAC">
            <w:pPr>
              <w:jc w:val="both"/>
              <w:rPr>
                <w:rFonts w:hint="eastAsia" w:ascii="宋体" w:hAnsi="宋体" w:eastAsia="宋体" w:cs="宋体"/>
                <w:b w:val="0"/>
                <w:bCs/>
                <w:i w:val="0"/>
                <w:iCs w:val="0"/>
                <w:color w:val="000000"/>
                <w:sz w:val="18"/>
                <w:szCs w:val="18"/>
                <w:u w:val="none"/>
              </w:rPr>
            </w:pPr>
          </w:p>
        </w:tc>
        <w:tc>
          <w:tcPr>
            <w:tcW w:w="1121" w:type="dxa"/>
            <w:shd w:val="clear" w:color="auto" w:fill="auto"/>
            <w:noWrap/>
            <w:vAlign w:val="center"/>
          </w:tcPr>
          <w:p w14:paraId="72FA8D9B">
            <w:pPr>
              <w:jc w:val="both"/>
              <w:rPr>
                <w:rFonts w:hint="eastAsia" w:ascii="宋体" w:hAnsi="宋体" w:eastAsia="宋体" w:cs="宋体"/>
                <w:b w:val="0"/>
                <w:bCs/>
                <w:i w:val="0"/>
                <w:iCs w:val="0"/>
                <w:color w:val="000000"/>
                <w:sz w:val="18"/>
                <w:szCs w:val="18"/>
                <w:u w:val="none"/>
              </w:rPr>
            </w:pPr>
          </w:p>
        </w:tc>
        <w:tc>
          <w:tcPr>
            <w:tcW w:w="943" w:type="dxa"/>
            <w:shd w:val="clear" w:color="auto" w:fill="auto"/>
            <w:noWrap/>
            <w:vAlign w:val="center"/>
          </w:tcPr>
          <w:p w14:paraId="5FD8E367">
            <w:pPr>
              <w:jc w:val="both"/>
              <w:rPr>
                <w:rFonts w:hint="eastAsia" w:ascii="宋体" w:hAnsi="宋体" w:eastAsia="宋体" w:cs="宋体"/>
                <w:b w:val="0"/>
                <w:bCs/>
                <w:i w:val="0"/>
                <w:iCs w:val="0"/>
                <w:color w:val="000000"/>
                <w:sz w:val="18"/>
                <w:szCs w:val="18"/>
                <w:u w:val="none"/>
              </w:rPr>
            </w:pPr>
          </w:p>
        </w:tc>
        <w:tc>
          <w:tcPr>
            <w:tcW w:w="806" w:type="dxa"/>
            <w:shd w:val="clear" w:color="auto" w:fill="auto"/>
            <w:noWrap/>
            <w:vAlign w:val="center"/>
          </w:tcPr>
          <w:p w14:paraId="1C640482">
            <w:pPr>
              <w:jc w:val="both"/>
              <w:rPr>
                <w:rFonts w:hint="eastAsia" w:ascii="宋体" w:hAnsi="宋体" w:eastAsia="宋体" w:cs="宋体"/>
                <w:b w:val="0"/>
                <w:bCs/>
                <w:i w:val="0"/>
                <w:iCs w:val="0"/>
                <w:color w:val="000000"/>
                <w:sz w:val="18"/>
                <w:szCs w:val="18"/>
                <w:u w:val="none"/>
              </w:rPr>
            </w:pPr>
          </w:p>
        </w:tc>
        <w:tc>
          <w:tcPr>
            <w:tcW w:w="1001" w:type="dxa"/>
            <w:shd w:val="clear" w:color="auto" w:fill="auto"/>
            <w:noWrap/>
            <w:vAlign w:val="center"/>
          </w:tcPr>
          <w:p w14:paraId="5E707E73">
            <w:pPr>
              <w:rPr>
                <w:rFonts w:hint="eastAsia" w:ascii="宋体" w:hAnsi="宋体" w:eastAsia="宋体" w:cs="宋体"/>
                <w:b w:val="0"/>
                <w:bCs/>
                <w:i w:val="0"/>
                <w:iCs w:val="0"/>
                <w:color w:val="000000"/>
                <w:sz w:val="18"/>
                <w:szCs w:val="18"/>
                <w:u w:val="none"/>
              </w:rPr>
            </w:pPr>
          </w:p>
        </w:tc>
      </w:tr>
    </w:tbl>
    <w:p w14:paraId="54740147">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华文仿宋" w:hAnsi="华文仿宋" w:eastAsia="华文仿宋"/>
          <w:b w:val="0"/>
          <w:sz w:val="24"/>
          <w:szCs w:val="24"/>
        </w:rPr>
      </w:pPr>
      <w:r>
        <w:rPr>
          <w:rFonts w:ascii="华文仿宋" w:hAnsi="华文仿宋" w:eastAsia="华文仿宋"/>
          <w:sz w:val="24"/>
          <w:szCs w:val="24"/>
        </w:rPr>
        <w:t>注：</w:t>
      </w:r>
      <w:r>
        <w:rPr>
          <w:rFonts w:ascii="华文仿宋" w:hAnsi="华文仿宋" w:eastAsia="华文仿宋"/>
          <w:b w:val="0"/>
          <w:sz w:val="24"/>
          <w:szCs w:val="24"/>
        </w:rPr>
        <w:t>1</w:t>
      </w:r>
      <w:r>
        <w:rPr>
          <w:rFonts w:hint="eastAsia" w:ascii="华文仿宋" w:hAnsi="华文仿宋" w:eastAsia="华文仿宋"/>
          <w:b w:val="0"/>
          <w:sz w:val="24"/>
          <w:szCs w:val="24"/>
        </w:rPr>
        <w:t>．</w:t>
      </w:r>
      <w:r>
        <w:rPr>
          <w:rFonts w:ascii="华文仿宋" w:hAnsi="华文仿宋" w:eastAsia="华文仿宋"/>
          <w:b w:val="0"/>
          <w:sz w:val="24"/>
          <w:szCs w:val="24"/>
        </w:rPr>
        <w:t>说明能效对标所参照的能耗限额标准和能源系统边界。</w:t>
      </w:r>
    </w:p>
    <w:p w14:paraId="6554481A">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华文仿宋" w:hAnsi="华文仿宋" w:eastAsia="华文仿宋"/>
          <w:sz w:val="24"/>
          <w:szCs w:val="24"/>
        </w:rPr>
      </w:pPr>
      <w:r>
        <w:rPr>
          <w:rFonts w:ascii="华文仿宋" w:hAnsi="华文仿宋" w:eastAsia="华文仿宋"/>
          <w:b w:val="0"/>
          <w:sz w:val="24"/>
          <w:szCs w:val="24"/>
        </w:rPr>
        <w:t>2</w:t>
      </w:r>
      <w:r>
        <w:rPr>
          <w:rFonts w:hint="eastAsia" w:ascii="华文仿宋" w:hAnsi="华文仿宋" w:eastAsia="华文仿宋"/>
          <w:b w:val="0"/>
          <w:sz w:val="24"/>
          <w:szCs w:val="24"/>
        </w:rPr>
        <w:t>．</w:t>
      </w:r>
      <w:r>
        <w:rPr>
          <w:rFonts w:ascii="华文仿宋" w:hAnsi="华文仿宋" w:eastAsia="华文仿宋"/>
          <w:b w:val="0"/>
          <w:sz w:val="24"/>
          <w:szCs w:val="24"/>
        </w:rPr>
        <w:t>上一年度有大修、非正常停炉等情况应注明</w:t>
      </w:r>
      <w:r>
        <w:rPr>
          <w:rFonts w:hint="eastAsia" w:ascii="华文仿宋" w:hAnsi="华文仿宋" w:eastAsia="华文仿宋"/>
          <w:b w:val="0"/>
          <w:sz w:val="24"/>
          <w:szCs w:val="24"/>
        </w:rPr>
        <w:t>。</w:t>
      </w:r>
      <w:bookmarkStart w:id="0" w:name="_GoBack"/>
      <w:bookmarkEnd w:id="0"/>
    </w:p>
    <w:sectPr>
      <w:footerReference r:id="rId8" w:type="default"/>
      <w:pgSz w:w="16838" w:h="11906" w:orient="landscape"/>
      <w:pgMar w:top="1417"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46CB1BA-0D43-42CE-A9B6-F717915561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8D8A6EBE-A18A-4804-B3FC-EBD0064DE6D1}"/>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3" w:fontKey="{237C3D71-94B3-431D-B8C1-8B13EDFD92FA}"/>
  </w:font>
  <w:font w:name="华文仿宋">
    <w:panose1 w:val="02010600040101010101"/>
    <w:charset w:val="86"/>
    <w:family w:val="auto"/>
    <w:pitch w:val="default"/>
    <w:sig w:usb0="00000287" w:usb1="080F0000" w:usb2="00000000" w:usb3="00000000" w:csb0="0004009F" w:csb1="DFD70000"/>
    <w:embedRegular r:id="rId4" w:fontKey="{DCBB85A0-5E2B-4437-BABA-3BE8F1A8D096}"/>
  </w:font>
  <w:font w:name="方正小标宋简体">
    <w:panose1 w:val="02010600010101010101"/>
    <w:charset w:val="86"/>
    <w:family w:val="auto"/>
    <w:pitch w:val="default"/>
    <w:sig w:usb0="00000001" w:usb1="080E0000" w:usb2="00000000" w:usb3="00000000" w:csb0="00040000" w:csb1="00000000"/>
    <w:embedRegular r:id="rId5" w:fontKey="{46F545EA-32B6-4569-8512-7A3E29171A4D}"/>
  </w:font>
  <w:font w:name="仿宋_GB2312">
    <w:altName w:val="仿宋"/>
    <w:panose1 w:val="00000000000000000000"/>
    <w:charset w:val="86"/>
    <w:family w:val="modern"/>
    <w:pitch w:val="default"/>
    <w:sig w:usb0="00000000" w:usb1="00000000" w:usb2="00000010" w:usb3="00000000" w:csb0="00040000" w:csb1="00000000"/>
    <w:embedRegular r:id="rId6" w:fontKey="{11D9202C-F0F7-4AEB-954C-7DF66210EA7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embedRegular r:id="rId7" w:fontKey="{D2BBAE4D-FA23-47BF-BE46-751C646486DA}"/>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53861">
    <w:pPr>
      <w:pStyle w:val="5"/>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4D6326A">
                          <w:pPr>
                            <w:pStyle w:val="5"/>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4D6326A">
                    <w:pPr>
                      <w:pStyle w:val="5"/>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25C1A7">
    <w:pPr>
      <w:pStyle w:val="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2C736">
    <w:pPr>
      <w:pStyle w:val="5"/>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D2A04">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53782C">
                          <w:pPr>
                            <w:pStyle w:val="5"/>
                            <w:rPr>
                              <w:rFonts w:hint="eastAsia" w:eastAsiaTheme="minorEastAsia"/>
                              <w:lang w:val="en-US" w:eastAsia="zh-CN"/>
                            </w:rPr>
                          </w:pPr>
                          <w:r>
                            <w:fldChar w:fldCharType="begin"/>
                          </w:r>
                          <w:r>
                            <w:instrText xml:space="preserve"> PAGE  \* MERGEFORMAT </w:instrText>
                          </w:r>
                          <w:r>
                            <w:fldChar w:fldCharType="separate"/>
                          </w:r>
                          <w:r>
                            <w:t>1</w:t>
                          </w:r>
                          <w:r>
                            <w:fldChar w:fldCharType="end"/>
                          </w: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853782C">
                    <w:pPr>
                      <w:pStyle w:val="5"/>
                      <w:rPr>
                        <w:rFonts w:hint="eastAsia" w:eastAsiaTheme="minorEastAsia"/>
                        <w:lang w:val="en-US" w:eastAsia="zh-CN"/>
                      </w:rPr>
                    </w:pPr>
                    <w:r>
                      <w:fldChar w:fldCharType="begin"/>
                    </w:r>
                    <w:r>
                      <w:instrText xml:space="preserve"> PAGE  \* MERGEFORMAT </w:instrText>
                    </w:r>
                    <w:r>
                      <w:fldChar w:fldCharType="separate"/>
                    </w:r>
                    <w:r>
                      <w:t>1</w:t>
                    </w:r>
                    <w:r>
                      <w:fldChar w:fldCharType="end"/>
                    </w: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423D4">
    <w:pPr>
      <w:pStyle w:val="6"/>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10529">
    <w:pPr>
      <w:pStyle w:val="6"/>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843"/>
  <w:drawingGridVerticalSpacing w:val="114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kNTRlMzFmOWY4NjVlOTFmNTJjZTBkYmM4YzBlZDEifQ=="/>
  </w:docVars>
  <w:rsids>
    <w:rsidRoot w:val="12D93FDC"/>
    <w:rsid w:val="000E5207"/>
    <w:rsid w:val="00184232"/>
    <w:rsid w:val="00211B9C"/>
    <w:rsid w:val="002F37C3"/>
    <w:rsid w:val="00315FF9"/>
    <w:rsid w:val="00366D95"/>
    <w:rsid w:val="004313C7"/>
    <w:rsid w:val="0043449F"/>
    <w:rsid w:val="00495F4D"/>
    <w:rsid w:val="00547FEE"/>
    <w:rsid w:val="00575EC7"/>
    <w:rsid w:val="00676056"/>
    <w:rsid w:val="00711E16"/>
    <w:rsid w:val="007247F4"/>
    <w:rsid w:val="007341F0"/>
    <w:rsid w:val="00752E69"/>
    <w:rsid w:val="00780A94"/>
    <w:rsid w:val="007C4B5A"/>
    <w:rsid w:val="007E479B"/>
    <w:rsid w:val="008654E8"/>
    <w:rsid w:val="008C3F01"/>
    <w:rsid w:val="00AB4143"/>
    <w:rsid w:val="00C02D6D"/>
    <w:rsid w:val="00C077FF"/>
    <w:rsid w:val="00C17F1A"/>
    <w:rsid w:val="00CA34BB"/>
    <w:rsid w:val="00D9784C"/>
    <w:rsid w:val="00E03869"/>
    <w:rsid w:val="00E71BE7"/>
    <w:rsid w:val="00EA6560"/>
    <w:rsid w:val="00EE4AA3"/>
    <w:rsid w:val="00F229FF"/>
    <w:rsid w:val="00FA2AE8"/>
    <w:rsid w:val="054F4A4B"/>
    <w:rsid w:val="05DE61E6"/>
    <w:rsid w:val="08163A15"/>
    <w:rsid w:val="08CE2541"/>
    <w:rsid w:val="12D93FDC"/>
    <w:rsid w:val="3E122463"/>
    <w:rsid w:val="444F6FE3"/>
    <w:rsid w:val="54EC0D06"/>
    <w:rsid w:val="57A8352A"/>
    <w:rsid w:val="5C1949F7"/>
    <w:rsid w:val="659A0956"/>
    <w:rsid w:val="757A48FC"/>
    <w:rsid w:val="7CA817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b/>
      <w:kern w:val="2"/>
      <w:sz w:val="84"/>
      <w:szCs w:val="84"/>
      <w:lang w:val="en-US" w:eastAsia="zh-CN" w:bidi="ar-SA"/>
    </w:rPr>
  </w:style>
  <w:style w:type="character" w:default="1" w:styleId="8">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3">
    <w:name w:val="Body Text"/>
    <w:basedOn w:val="1"/>
    <w:next w:val="1"/>
    <w:qFormat/>
    <w:uiPriority w:val="99"/>
    <w:pPr>
      <w:spacing w:after="120"/>
    </w:pPr>
    <w:rPr>
      <w:rFonts w:cs="Calibri"/>
    </w:rPr>
  </w:style>
  <w:style w:type="paragraph" w:styleId="4">
    <w:name w:val="Balloon Text"/>
    <w:basedOn w:val="1"/>
    <w:link w:val="9"/>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customStyle="1" w:styleId="9">
    <w:name w:val="批注框文本 字符"/>
    <w:basedOn w:val="8"/>
    <w:link w:val="4"/>
    <w:uiPriority w:val="0"/>
    <w:rPr>
      <w:rFonts w:ascii="宋体" w:hAnsi="宋体" w:eastAsia="宋体" w:cs="Times New Roman"/>
      <w:b/>
      <w:kern w:val="2"/>
      <w:sz w:val="18"/>
      <w:szCs w:val="18"/>
    </w:rPr>
  </w:style>
  <w:style w:type="character" w:customStyle="1" w:styleId="10">
    <w:name w:val="页眉 字符"/>
    <w:basedOn w:val="8"/>
    <w:link w:val="6"/>
    <w:uiPriority w:val="0"/>
    <w:rPr>
      <w:rFonts w:ascii="宋体" w:hAnsi="宋体" w:eastAsia="宋体" w:cs="Times New Roman"/>
      <w:b/>
      <w:kern w:val="2"/>
      <w:sz w:val="18"/>
      <w:szCs w:val="18"/>
    </w:rPr>
  </w:style>
  <w:style w:type="character" w:customStyle="1" w:styleId="11">
    <w:name w:val="页脚 字符"/>
    <w:basedOn w:val="8"/>
    <w:link w:val="5"/>
    <w:qFormat/>
    <w:uiPriority w:val="99"/>
    <w:rPr>
      <w:rFonts w:ascii="宋体" w:hAnsi="宋体" w:eastAsia="宋体" w:cs="Times New Roman"/>
      <w:b/>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3249</Words>
  <Characters>3384</Characters>
  <Lines>29</Lines>
  <Paragraphs>8</Paragraphs>
  <TotalTime>0</TotalTime>
  <ScaleCrop>false</ScaleCrop>
  <LinksUpToDate>false</LinksUpToDate>
  <CharactersWithSpaces>3496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2025-04-02T09:38:00Z</dcterms:created>
  <dc:creator>Lydia 怡</dc:creator>
  <cp:lastModifiedBy>Lydia 怡</cp:lastModifiedBy>
  <cp:lastPrinted>2025-04-03T02:40:22Z</cp:lastPrinted>
  <dcterms:modified xsi:type="dcterms:W3CDTF">2025-04-03T06:26:17Z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80D137BFAB3942808930F2AE090782F1_13</vt:lpwstr>
  </property>
  <property fmtid="{D5CDD505-2E9C-101B-9397-08002B2CF9AE}" pid="4" name="KSOTemplateDocerSaveRecord">
    <vt:lpwstr>eyJoZGlkIjoiZDZkNTRlMzFmOWY4NjVlOTFmNTJjZTBkYmM4YzBlZDEiLCJ1c2VySWQiOiIzMDYwNzEwNDMifQ==</vt:lpwstr>
  </property>
</Properties>
</file>