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325" w:rsidRDefault="00752325">
      <w:pPr>
        <w:jc w:val="center"/>
        <w:rPr>
          <w:rFonts w:ascii="仿宋_GB2312" w:eastAsia="仿宋_GB2312"/>
          <w:b/>
          <w:snapToGrid w:val="0"/>
          <w:color w:val="000000"/>
          <w:kern w:val="0"/>
          <w:sz w:val="28"/>
          <w:szCs w:val="28"/>
        </w:rPr>
      </w:pPr>
    </w:p>
    <w:p w:rsidR="00752325" w:rsidRDefault="00696D2C">
      <w:pPr>
        <w:jc w:val="center"/>
        <w:rPr>
          <w:rFonts w:ascii="仿宋_GB2312" w:eastAsia="仿宋_GB2312"/>
          <w:b/>
          <w:snapToGrid w:val="0"/>
          <w:color w:val="000000"/>
          <w:kern w:val="0"/>
          <w:sz w:val="28"/>
          <w:szCs w:val="28"/>
        </w:rPr>
      </w:pPr>
      <w:r>
        <w:rPr>
          <w:rFonts w:ascii="仿宋_GB2312" w:eastAsia="仿宋_GB2312"/>
          <w:b/>
          <w:noProof/>
          <w:color w:val="000000"/>
          <w:kern w:val="0"/>
          <w:sz w:val="28"/>
          <w:szCs w:val="28"/>
        </w:rPr>
        <w:drawing>
          <wp:inline distT="0" distB="0" distL="0" distR="0">
            <wp:extent cx="5057140" cy="8985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140" cy="89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325" w:rsidRDefault="001F19E5">
      <w:pPr>
        <w:jc w:val="center"/>
        <w:rPr>
          <w:rFonts w:asciiTheme="minorEastAsia" w:eastAsiaTheme="minorEastAsia" w:hAnsiTheme="minorEastAsia" w:cs="楷体"/>
          <w:b/>
          <w:snapToGrid w:val="0"/>
          <w:color w:val="000000"/>
          <w:kern w:val="0"/>
          <w:sz w:val="28"/>
          <w:szCs w:val="28"/>
        </w:rPr>
      </w:pPr>
      <w:r w:rsidRPr="00696D2C">
        <w:rPr>
          <w:rFonts w:asciiTheme="minorEastAsia" w:eastAsiaTheme="minorEastAsia" w:hAnsiTheme="minorEastAsia" w:cs="楷体" w:hint="eastAsia"/>
          <w:b/>
          <w:snapToGrid w:val="0"/>
          <w:color w:val="000000"/>
          <w:kern w:val="0"/>
          <w:sz w:val="28"/>
          <w:szCs w:val="28"/>
        </w:rPr>
        <w:t>中电协发[2017]6号</w:t>
      </w:r>
    </w:p>
    <w:p w:rsidR="00D7734A" w:rsidRPr="00696D2C" w:rsidRDefault="00D7734A">
      <w:pPr>
        <w:jc w:val="center"/>
        <w:rPr>
          <w:rFonts w:asciiTheme="minorEastAsia" w:eastAsiaTheme="minorEastAsia" w:hAnsiTheme="minorEastAsia" w:cs="楷体"/>
          <w:b/>
          <w:snapToGrid w:val="0"/>
          <w:color w:val="000000"/>
          <w:kern w:val="0"/>
          <w:sz w:val="28"/>
          <w:szCs w:val="28"/>
        </w:rPr>
      </w:pPr>
      <w:r>
        <w:rPr>
          <w:rFonts w:ascii="黑体" w:eastAsia="黑体"/>
          <w:b/>
          <w:noProof/>
          <w:kern w:val="0"/>
          <w:sz w:val="24"/>
        </w:rPr>
        <w:drawing>
          <wp:inline distT="0" distB="0" distL="0" distR="0">
            <wp:extent cx="5518150" cy="142875"/>
            <wp:effectExtent l="19050" t="0" r="635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325" w:rsidRDefault="001F19E5">
      <w:pPr>
        <w:widowControl/>
        <w:jc w:val="center"/>
        <w:rPr>
          <w:rFonts w:ascii="黑体" w:eastAsia="黑体" w:hAnsi="黑体" w:cs="黑体"/>
          <w:b/>
          <w:bCs/>
          <w:snapToGrid w:val="0"/>
          <w:kern w:val="0"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napToGrid w:val="0"/>
          <w:kern w:val="0"/>
          <w:sz w:val="44"/>
          <w:szCs w:val="44"/>
        </w:rPr>
        <w:t>关于召开第十一届全国电石工业</w:t>
      </w:r>
    </w:p>
    <w:p w:rsidR="00752325" w:rsidRDefault="001F19E5">
      <w:pPr>
        <w:widowControl/>
        <w:jc w:val="center"/>
        <w:rPr>
          <w:rFonts w:ascii="黑体" w:eastAsia="黑体" w:hAnsi="黑体" w:cs="黑体"/>
          <w:b/>
          <w:bCs/>
          <w:snapToGrid w:val="0"/>
          <w:kern w:val="0"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napToGrid w:val="0"/>
          <w:kern w:val="0"/>
          <w:sz w:val="44"/>
          <w:szCs w:val="44"/>
        </w:rPr>
        <w:t>健康发展大会的通知</w:t>
      </w:r>
    </w:p>
    <w:p w:rsidR="00752325" w:rsidRDefault="00752325">
      <w:pPr>
        <w:widowControl/>
        <w:jc w:val="center"/>
        <w:rPr>
          <w:rFonts w:ascii="宋体" w:cs="宋体"/>
          <w:snapToGrid w:val="0"/>
          <w:color w:val="333333"/>
          <w:kern w:val="0"/>
          <w:sz w:val="14"/>
          <w:szCs w:val="14"/>
        </w:rPr>
      </w:pPr>
    </w:p>
    <w:p w:rsidR="00752325" w:rsidRDefault="001F19E5">
      <w:pPr>
        <w:spacing w:line="520" w:lineRule="exact"/>
        <w:rPr>
          <w:rFonts w:ascii="黑体" w:eastAsia="黑体" w:hAnsi="黑体" w:cs="黑体"/>
          <w:b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snapToGrid w:val="0"/>
          <w:kern w:val="0"/>
          <w:sz w:val="32"/>
          <w:szCs w:val="32"/>
        </w:rPr>
        <w:t>各有关单位：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为了共同应对电石行业面临的新形势和新情况，推动电石行业向绿色高端迈进。研究经济运行中出现的困难与问题，反映企业的诉求。我会定于8月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0"/>
          <w:sz w:val="32"/>
          <w:szCs w:val="32"/>
        </w:rPr>
        <w:t>17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日在哈尔滨市召开第十一届全国电石工业健康发展大会。现将有关事项通知如下：</w:t>
      </w:r>
    </w:p>
    <w:p w:rsidR="00752325" w:rsidRDefault="001F19E5">
      <w:pPr>
        <w:spacing w:line="520" w:lineRule="exact"/>
        <w:ind w:firstLineChars="200" w:firstLine="643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一、会议内容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（一）最新电石及相关领域产业政策介绍；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（二）石油和化学工业经济运行分析；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（三）电石行业市场趋势预测；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（四）电石行业技术创新与智能化；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（五）《电石工业污染物排放标准》、《碳化钙（电石）》质量标准制修编情况介绍；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（六）通报表彰电石行业“能效领跑者”；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（七）企业领袖、行业专家高端访谈；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（八）赴</w:t>
      </w:r>
      <w:r>
        <w:rPr>
          <w:rFonts w:ascii="仿宋_GB2312" w:eastAsia="仿宋_GB2312" w:hAnsi="黑体" w:hint="eastAsia"/>
          <w:snapToGrid w:val="0"/>
          <w:kern w:val="0"/>
          <w:sz w:val="32"/>
          <w:szCs w:val="32"/>
        </w:rPr>
        <w:t>哈尔滨博实自动化股份有限公司参观交流。</w:t>
      </w:r>
    </w:p>
    <w:p w:rsidR="00752325" w:rsidRDefault="001F19E5">
      <w:pPr>
        <w:spacing w:line="520" w:lineRule="exact"/>
        <w:ind w:firstLineChars="200" w:firstLine="643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二、会议时间及地点</w:t>
      </w:r>
    </w:p>
    <w:p w:rsidR="00752325" w:rsidRDefault="001F19E5">
      <w:pPr>
        <w:spacing w:line="520" w:lineRule="exact"/>
        <w:ind w:firstLineChars="200" w:firstLine="643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（一）时间：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8月16日报到</w:t>
      </w: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8月17-18日开会。</w:t>
      </w:r>
    </w:p>
    <w:p w:rsidR="00752325" w:rsidRDefault="001F19E5">
      <w:pPr>
        <w:spacing w:line="520" w:lineRule="exact"/>
        <w:ind w:firstLineChars="200" w:firstLine="643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（二）地点：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哈尔滨友谊宫宾馆（哈尔滨市道里区友谊路263号，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lastRenderedPageBreak/>
        <w:t>电话：400-185-3880</w:t>
      </w:r>
      <w:r w:rsidR="00027357"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），房间费：单/标/天420元。</w:t>
      </w:r>
    </w:p>
    <w:p w:rsidR="00752325" w:rsidRDefault="001F19E5">
      <w:pPr>
        <w:spacing w:line="520" w:lineRule="exact"/>
        <w:ind w:firstLineChars="200" w:firstLine="643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三、会议费用：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会议收取参会代表会议费（包括场地费、资料费、设备费等），会员单位1500元/人，非会员单位2800元/人，会议食宿统一安排，交通、住宿费用自理。参会代表请于8月10日前将会议费汇至协会账户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。</w:t>
      </w:r>
    </w:p>
    <w:p w:rsidR="00752325" w:rsidRDefault="001F19E5">
      <w:pPr>
        <w:pStyle w:val="a3"/>
        <w:tabs>
          <w:tab w:val="left" w:pos="8100"/>
        </w:tabs>
        <w:spacing w:line="460" w:lineRule="exact"/>
        <w:ind w:firstLineChars="200" w:firstLine="643"/>
        <w:rPr>
          <w:rFonts w:ascii="仿宋_GB2312" w:eastAsia="仿宋_GB2312" w:hAnsi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hint="eastAsia"/>
          <w:b/>
          <w:snapToGrid w:val="0"/>
          <w:kern w:val="0"/>
          <w:sz w:val="32"/>
          <w:szCs w:val="32"/>
        </w:rPr>
        <w:t>账户名称：中国电石工业协会</w:t>
      </w:r>
    </w:p>
    <w:p w:rsidR="00752325" w:rsidRDefault="001F19E5">
      <w:pPr>
        <w:pStyle w:val="a3"/>
        <w:tabs>
          <w:tab w:val="left" w:pos="8100"/>
        </w:tabs>
        <w:spacing w:line="460" w:lineRule="exact"/>
        <w:ind w:firstLineChars="200" w:firstLine="643"/>
        <w:rPr>
          <w:rFonts w:ascii="仿宋_GB2312" w:eastAsia="仿宋_GB2312" w:hAnsi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hint="eastAsia"/>
          <w:b/>
          <w:snapToGrid w:val="0"/>
          <w:kern w:val="0"/>
          <w:sz w:val="32"/>
          <w:szCs w:val="32"/>
        </w:rPr>
        <w:t>开户银行：中国工商银行六铺炕支行</w:t>
      </w:r>
    </w:p>
    <w:p w:rsidR="00752325" w:rsidRDefault="001F19E5">
      <w:pPr>
        <w:pStyle w:val="a3"/>
        <w:tabs>
          <w:tab w:val="left" w:pos="8100"/>
        </w:tabs>
        <w:spacing w:line="460" w:lineRule="exact"/>
        <w:ind w:firstLineChars="200" w:firstLine="643"/>
        <w:rPr>
          <w:rFonts w:ascii="仿宋_GB2312" w:eastAsia="仿宋_GB2312" w:hAnsi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hint="eastAsia"/>
          <w:b/>
          <w:bCs/>
          <w:snapToGrid w:val="0"/>
          <w:kern w:val="0"/>
          <w:sz w:val="32"/>
          <w:szCs w:val="32"/>
        </w:rPr>
        <w:t>账    号：</w:t>
      </w:r>
      <w:r>
        <w:rPr>
          <w:rFonts w:ascii="仿宋_GB2312" w:eastAsia="仿宋_GB2312" w:hAnsi="仿宋_GB2312" w:hint="eastAsia"/>
          <w:b/>
          <w:snapToGrid w:val="0"/>
          <w:kern w:val="0"/>
          <w:sz w:val="32"/>
          <w:szCs w:val="32"/>
        </w:rPr>
        <w:t>0200022309014441683</w:t>
      </w:r>
    </w:p>
    <w:p w:rsidR="00752325" w:rsidRDefault="001F19E5">
      <w:pPr>
        <w:spacing w:line="520" w:lineRule="exact"/>
        <w:ind w:firstLineChars="196" w:firstLine="630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四、报名方式</w:t>
      </w:r>
    </w:p>
    <w:p w:rsidR="00752325" w:rsidRDefault="001F19E5">
      <w:pPr>
        <w:spacing w:line="520" w:lineRule="exact"/>
        <w:ind w:firstLineChars="200" w:firstLine="643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电话：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010-84885707、84885830</w:t>
      </w:r>
    </w:p>
    <w:p w:rsidR="00752325" w:rsidRDefault="001F19E5">
      <w:pPr>
        <w:spacing w:line="520" w:lineRule="exact"/>
        <w:ind w:firstLineChars="200" w:firstLine="643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传真：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010-84885707</w:t>
      </w:r>
    </w:p>
    <w:p w:rsidR="00752325" w:rsidRDefault="001F19E5">
      <w:pPr>
        <w:spacing w:line="520" w:lineRule="exact"/>
        <w:ind w:firstLineChars="200" w:firstLine="643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邮箱：</w:t>
      </w:r>
      <w:r>
        <w:rPr>
          <w:rFonts w:ascii="仿宋_GB2312" w:eastAsia="仿宋_GB2312" w:hint="eastAsia"/>
          <w:snapToGrid w:val="0"/>
          <w:kern w:val="0"/>
          <w:sz w:val="32"/>
          <w:szCs w:val="32"/>
        </w:rPr>
        <w:t>ccia00</w:t>
      </w:r>
      <w:r>
        <w:rPr>
          <w:rFonts w:eastAsia="仿宋_GB2312" w:hint="eastAsia"/>
          <w:snapToGrid w:val="0"/>
          <w:kern w:val="0"/>
          <w:sz w:val="32"/>
          <w:szCs w:val="32"/>
        </w:rPr>
        <w:t>@</w:t>
      </w:r>
      <w:r>
        <w:rPr>
          <w:rFonts w:ascii="仿宋_GB2312" w:eastAsia="仿宋_GB2312" w:hint="eastAsia"/>
          <w:snapToGrid w:val="0"/>
          <w:kern w:val="0"/>
          <w:sz w:val="32"/>
          <w:szCs w:val="32"/>
        </w:rPr>
        <w:t>126.com</w:t>
      </w:r>
    </w:p>
    <w:p w:rsidR="00752325" w:rsidRDefault="001F19E5">
      <w:pPr>
        <w:spacing w:line="520" w:lineRule="exact"/>
        <w:ind w:firstLineChars="200" w:firstLine="643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联系人：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郭永明（15117916977）安玉平（15810334676）</w:t>
      </w:r>
    </w:p>
    <w:p w:rsidR="00752325" w:rsidRDefault="001F19E5">
      <w:pPr>
        <w:spacing w:line="520" w:lineRule="exact"/>
        <w:ind w:firstLineChars="600" w:firstLine="192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王  虎（13484779726）蒋顺平（13522124328）</w:t>
      </w:r>
    </w:p>
    <w:p w:rsidR="00752325" w:rsidRDefault="001F19E5">
      <w:pPr>
        <w:spacing w:line="520" w:lineRule="exact"/>
        <w:ind w:firstLineChars="600" w:firstLine="192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焦  阳（13911997440）杨传玮（13810899953）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本次会议由</w:t>
      </w:r>
      <w:r>
        <w:rPr>
          <w:rFonts w:ascii="仿宋_GB2312" w:eastAsia="仿宋_GB2312" w:hAnsi="黑体" w:hint="eastAsia"/>
          <w:snapToGrid w:val="0"/>
          <w:kern w:val="0"/>
          <w:sz w:val="32"/>
          <w:szCs w:val="32"/>
        </w:rPr>
        <w:t>哈尔滨博实自动化股份有限公司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承办，神雾环保技术股份有限公司协办。有意参与会议协办的单位请与秘书处联系。</w:t>
      </w:r>
    </w:p>
    <w:p w:rsidR="00752325" w:rsidRDefault="001F19E5">
      <w:pPr>
        <w:spacing w:line="520" w:lineRule="exact"/>
        <w:ind w:firstLineChars="200" w:firstLine="640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因哈尔滨处于旅游旺季，请需要预定房间的代表务必于8月10日前将参会回执发送至协会秘书处，否则有可能无法保证房间。</w:t>
      </w:r>
    </w:p>
    <w:p w:rsidR="00752325" w:rsidRDefault="00752325">
      <w:pPr>
        <w:spacing w:line="520" w:lineRule="exact"/>
        <w:ind w:firstLineChars="200" w:firstLine="643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</w:p>
    <w:p w:rsidR="00752325" w:rsidRDefault="001F19E5">
      <w:pPr>
        <w:spacing w:line="520" w:lineRule="exact"/>
        <w:ind w:firstLineChars="200" w:firstLine="643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t>附件：</w:t>
      </w: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第十一届全国电石工业健康发展大会回执表</w:t>
      </w:r>
    </w:p>
    <w:p w:rsidR="00752325" w:rsidRDefault="00752325">
      <w:pPr>
        <w:spacing w:line="520" w:lineRule="exac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</w:p>
    <w:p w:rsidR="00752325" w:rsidRDefault="001F19E5">
      <w:pPr>
        <w:spacing w:line="520" w:lineRule="exact"/>
        <w:ind w:right="320" w:firstLineChars="200" w:firstLine="640"/>
        <w:jc w:val="righ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中国电石工业协会</w:t>
      </w:r>
    </w:p>
    <w:p w:rsidR="00752325" w:rsidRDefault="001F19E5">
      <w:pPr>
        <w:spacing w:line="520" w:lineRule="exact"/>
        <w:ind w:right="320" w:firstLineChars="200" w:firstLine="640"/>
        <w:jc w:val="right"/>
        <w:rPr>
          <w:rFonts w:ascii="仿宋_GB2312" w:eastAsia="仿宋_GB2312" w:hAnsi="仿宋_GB2312" w:cs="仿宋_GB2312"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kern w:val="0"/>
          <w:sz w:val="32"/>
          <w:szCs w:val="32"/>
        </w:rPr>
        <w:t>2017年6月13日</w:t>
      </w:r>
    </w:p>
    <w:p w:rsidR="00752325" w:rsidRDefault="00752325">
      <w:pPr>
        <w:spacing w:line="500" w:lineRule="exact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</w:p>
    <w:p w:rsidR="00752325" w:rsidRDefault="001F19E5">
      <w:pPr>
        <w:spacing w:line="500" w:lineRule="exact"/>
        <w:ind w:firstLineChars="200" w:firstLine="640"/>
        <w:rPr>
          <w:rFonts w:ascii="黑体" w:eastAsia="黑体" w:hAnsi="仿宋_GB2312" w:cs="仿宋_GB2312"/>
          <w:snapToGrid w:val="0"/>
          <w:kern w:val="0"/>
          <w:sz w:val="32"/>
          <w:szCs w:val="32"/>
        </w:rPr>
      </w:pPr>
      <w:r>
        <w:rPr>
          <w:rFonts w:ascii="黑体" w:eastAsia="黑体" w:hAnsi="仿宋_GB2312" w:cs="仿宋_GB2312" w:hint="eastAsia"/>
          <w:snapToGrid w:val="0"/>
          <w:kern w:val="0"/>
          <w:sz w:val="32"/>
          <w:szCs w:val="32"/>
        </w:rPr>
        <w:t>主题词：电石  健康  大会  通知</w:t>
      </w:r>
    </w:p>
    <w:p w:rsidR="00752325" w:rsidRDefault="001F19E5">
      <w:pPr>
        <w:spacing w:line="460" w:lineRule="exact"/>
        <w:jc w:val="left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br w:type="page"/>
      </w:r>
      <w:r>
        <w:rPr>
          <w:rFonts w:ascii="仿宋_GB2312" w:eastAsia="仿宋_GB2312" w:hAnsi="仿宋_GB2312" w:cs="仿宋_GB2312" w:hint="eastAsia"/>
          <w:b/>
          <w:snapToGrid w:val="0"/>
          <w:kern w:val="0"/>
          <w:sz w:val="32"/>
          <w:szCs w:val="32"/>
        </w:rPr>
        <w:lastRenderedPageBreak/>
        <w:t>附件：</w:t>
      </w:r>
    </w:p>
    <w:p w:rsidR="00752325" w:rsidRDefault="00752325">
      <w:pPr>
        <w:spacing w:line="460" w:lineRule="exact"/>
        <w:jc w:val="center"/>
        <w:rPr>
          <w:rFonts w:ascii="仿宋_GB2312" w:eastAsia="仿宋_GB2312" w:hAnsi="仿宋_GB2312" w:cs="仿宋_GB2312"/>
          <w:b/>
          <w:snapToGrid w:val="0"/>
          <w:kern w:val="0"/>
          <w:sz w:val="32"/>
          <w:szCs w:val="32"/>
        </w:rPr>
      </w:pPr>
    </w:p>
    <w:p w:rsidR="00752325" w:rsidRDefault="001F19E5">
      <w:pPr>
        <w:spacing w:line="460" w:lineRule="exact"/>
        <w:jc w:val="center"/>
        <w:rPr>
          <w:rFonts w:ascii="仿宋_GB2312" w:eastAsia="仿宋_GB2312" w:hAnsi="仿宋_GB2312" w:cs="仿宋_GB2312"/>
          <w:b/>
          <w:snapToGrid w:val="0"/>
          <w:kern w:val="0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snapToGrid w:val="0"/>
          <w:kern w:val="0"/>
          <w:sz w:val="36"/>
          <w:szCs w:val="36"/>
        </w:rPr>
        <w:t>第十一届全国电石工业健康发展大会回执表</w:t>
      </w:r>
    </w:p>
    <w:p w:rsidR="00752325" w:rsidRDefault="001F19E5">
      <w:pPr>
        <w:widowControl/>
        <w:spacing w:line="520" w:lineRule="exact"/>
        <w:rPr>
          <w:rFonts w:ascii="仿宋_GB2312" w:eastAsia="仿宋_GB2312" w:hAnsi="宋体"/>
          <w:b/>
          <w:snapToGrid w:val="0"/>
          <w:color w:val="333333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单位名称：</w:t>
      </w:r>
    </w:p>
    <w:tbl>
      <w:tblPr>
        <w:tblStyle w:val="a9"/>
        <w:tblW w:w="9900" w:type="dxa"/>
        <w:tblLayout w:type="fixed"/>
        <w:tblLook w:val="04A0"/>
      </w:tblPr>
      <w:tblGrid>
        <w:gridCol w:w="1478"/>
        <w:gridCol w:w="1425"/>
        <w:gridCol w:w="3094"/>
        <w:gridCol w:w="1331"/>
        <w:gridCol w:w="1331"/>
        <w:gridCol w:w="1241"/>
      </w:tblGrid>
      <w:tr w:rsidR="00752325">
        <w:trPr>
          <w:trHeight w:val="1001"/>
        </w:trPr>
        <w:tc>
          <w:tcPr>
            <w:tcW w:w="1478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姓 名</w:t>
            </w:r>
          </w:p>
        </w:tc>
        <w:tc>
          <w:tcPr>
            <w:tcW w:w="1425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职 务</w:t>
            </w:r>
          </w:p>
        </w:tc>
        <w:tc>
          <w:tcPr>
            <w:tcW w:w="3094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联系电话(手机)</w:t>
            </w:r>
          </w:p>
        </w:tc>
        <w:tc>
          <w:tcPr>
            <w:tcW w:w="3903" w:type="dxa"/>
            <w:gridSpan w:val="3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预订房间</w:t>
            </w:r>
          </w:p>
        </w:tc>
      </w:tr>
      <w:tr w:rsidR="00752325">
        <w:trPr>
          <w:trHeight w:val="1001"/>
        </w:trPr>
        <w:tc>
          <w:tcPr>
            <w:tcW w:w="1478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425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3094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33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单间□</w:t>
            </w:r>
          </w:p>
        </w:tc>
        <w:tc>
          <w:tcPr>
            <w:tcW w:w="133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标间□</w:t>
            </w:r>
          </w:p>
        </w:tc>
        <w:tc>
          <w:tcPr>
            <w:tcW w:w="124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合住□</w:t>
            </w:r>
          </w:p>
        </w:tc>
      </w:tr>
      <w:tr w:rsidR="00752325">
        <w:trPr>
          <w:trHeight w:val="1001"/>
        </w:trPr>
        <w:tc>
          <w:tcPr>
            <w:tcW w:w="1478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425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3094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33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单间□</w:t>
            </w:r>
          </w:p>
        </w:tc>
        <w:tc>
          <w:tcPr>
            <w:tcW w:w="133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标间□</w:t>
            </w:r>
          </w:p>
        </w:tc>
        <w:tc>
          <w:tcPr>
            <w:tcW w:w="124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合住□</w:t>
            </w:r>
          </w:p>
        </w:tc>
      </w:tr>
      <w:tr w:rsidR="00752325">
        <w:trPr>
          <w:trHeight w:val="1001"/>
        </w:trPr>
        <w:tc>
          <w:tcPr>
            <w:tcW w:w="1478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425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3094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33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单间□</w:t>
            </w:r>
          </w:p>
        </w:tc>
        <w:tc>
          <w:tcPr>
            <w:tcW w:w="133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标间□</w:t>
            </w:r>
          </w:p>
        </w:tc>
        <w:tc>
          <w:tcPr>
            <w:tcW w:w="124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合住□</w:t>
            </w:r>
          </w:p>
        </w:tc>
      </w:tr>
      <w:tr w:rsidR="00752325">
        <w:trPr>
          <w:trHeight w:val="1057"/>
        </w:trPr>
        <w:tc>
          <w:tcPr>
            <w:tcW w:w="1478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425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3094" w:type="dxa"/>
            <w:vAlign w:val="center"/>
          </w:tcPr>
          <w:p w:rsidR="00752325" w:rsidRDefault="0075232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33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单间□</w:t>
            </w:r>
          </w:p>
        </w:tc>
        <w:tc>
          <w:tcPr>
            <w:tcW w:w="133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标间□</w:t>
            </w:r>
          </w:p>
        </w:tc>
        <w:tc>
          <w:tcPr>
            <w:tcW w:w="1241" w:type="dxa"/>
            <w:vAlign w:val="center"/>
          </w:tcPr>
          <w:p w:rsidR="00752325" w:rsidRDefault="001F19E5">
            <w:pPr>
              <w:widowControl/>
              <w:spacing w:line="520" w:lineRule="exact"/>
              <w:jc w:val="center"/>
              <w:rPr>
                <w:rFonts w:ascii="仿宋_GB2312" w:eastAsia="仿宋_GB2312" w:hAnsi="宋体"/>
                <w:b/>
                <w:snapToGrid w:val="0"/>
                <w:color w:val="333333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napToGrid w:val="0"/>
                <w:kern w:val="0"/>
                <w:sz w:val="30"/>
                <w:szCs w:val="30"/>
              </w:rPr>
              <w:t>合住□</w:t>
            </w:r>
          </w:p>
        </w:tc>
      </w:tr>
    </w:tbl>
    <w:p w:rsidR="00752325" w:rsidRDefault="00752325">
      <w:pPr>
        <w:widowControl/>
        <w:spacing w:line="520" w:lineRule="exact"/>
        <w:rPr>
          <w:rFonts w:ascii="仿宋_GB2312" w:eastAsia="仿宋_GB2312" w:hAnsi="宋体"/>
          <w:b/>
          <w:snapToGrid w:val="0"/>
          <w:color w:val="333333"/>
          <w:kern w:val="0"/>
          <w:sz w:val="28"/>
        </w:rPr>
      </w:pPr>
    </w:p>
    <w:p w:rsidR="00752325" w:rsidRDefault="001F19E5">
      <w:pPr>
        <w:spacing w:line="460" w:lineRule="exact"/>
        <w:jc w:val="left"/>
        <w:rPr>
          <w:rFonts w:ascii="仿宋_GB2312" w:eastAsia="仿宋_GB2312" w:hAnsi="宋体"/>
          <w:b/>
          <w:snapToGrid w:val="0"/>
          <w:color w:val="333333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温馨提示：因哈尔滨处于旅游旺季，请参会代表务必于8月10日前将回执传真至协会秘书处，否则有可能无法保证房间。</w:t>
      </w:r>
    </w:p>
    <w:p w:rsidR="00752325" w:rsidRDefault="001F19E5">
      <w:pPr>
        <w:spacing w:line="460" w:lineRule="exact"/>
        <w:jc w:val="left"/>
        <w:rPr>
          <w:rFonts w:ascii="仿宋_GB2312" w:eastAsia="仿宋_GB2312" w:hAnsi="宋体"/>
          <w:b/>
          <w:snapToGrid w:val="0"/>
          <w:color w:val="333333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电话：010-84885830、84885057</w:t>
      </w:r>
      <w:bookmarkStart w:id="1" w:name="_Hlt448758427"/>
      <w:bookmarkStart w:id="2" w:name="_Hlt448758428"/>
      <w:bookmarkStart w:id="3" w:name="_Hlt448758426"/>
      <w:bookmarkStart w:id="4" w:name="_Hlt448758436"/>
      <w:bookmarkEnd w:id="1"/>
      <w:bookmarkEnd w:id="2"/>
      <w:bookmarkEnd w:id="3"/>
      <w:bookmarkEnd w:id="4"/>
    </w:p>
    <w:p w:rsidR="00752325" w:rsidRDefault="001F19E5">
      <w:pPr>
        <w:spacing w:line="460" w:lineRule="exact"/>
        <w:jc w:val="left"/>
        <w:rPr>
          <w:rFonts w:ascii="仿宋_GB2312" w:eastAsia="仿宋_GB2312" w:hAnsi="宋体"/>
          <w:b/>
          <w:snapToGrid w:val="0"/>
          <w:color w:val="333333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传真：010-84885707</w:t>
      </w:r>
    </w:p>
    <w:p w:rsidR="00752325" w:rsidRDefault="001F19E5">
      <w:pPr>
        <w:spacing w:line="460" w:lineRule="exact"/>
        <w:jc w:val="left"/>
        <w:rPr>
          <w:rFonts w:ascii="仿宋_GB2312" w:eastAsia="仿宋_GB2312" w:hAnsi="宋体"/>
          <w:b/>
          <w:snapToGrid w:val="0"/>
          <w:color w:val="333333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snapToGrid w:val="0"/>
          <w:color w:val="333333"/>
          <w:kern w:val="0"/>
          <w:sz w:val="30"/>
          <w:szCs w:val="30"/>
        </w:rPr>
        <w:t>邮箱：ccia00@126.com</w:t>
      </w:r>
    </w:p>
    <w:p w:rsidR="00752325" w:rsidRDefault="00752325">
      <w:pPr>
        <w:rPr>
          <w:snapToGrid w:val="0"/>
          <w:kern w:val="0"/>
        </w:rPr>
      </w:pPr>
    </w:p>
    <w:sectPr w:rsidR="00752325" w:rsidSect="00696D2C">
      <w:footerReference w:type="even" r:id="rId9"/>
      <w:footerReference w:type="default" r:id="rId10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B00" w:rsidRDefault="00880B00" w:rsidP="00752325">
      <w:r>
        <w:separator/>
      </w:r>
    </w:p>
  </w:endnote>
  <w:endnote w:type="continuationSeparator" w:id="1">
    <w:p w:rsidR="00880B00" w:rsidRDefault="00880B00" w:rsidP="007523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325" w:rsidRDefault="00DA103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F19E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52325" w:rsidRDefault="0075232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325" w:rsidRDefault="00DA103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F19E5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27357">
      <w:rPr>
        <w:rStyle w:val="a7"/>
        <w:noProof/>
      </w:rPr>
      <w:t>2</w:t>
    </w:r>
    <w:r>
      <w:rPr>
        <w:rStyle w:val="a7"/>
      </w:rPr>
      <w:fldChar w:fldCharType="end"/>
    </w:r>
  </w:p>
  <w:p w:rsidR="00752325" w:rsidRDefault="0075232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B00" w:rsidRDefault="00880B00" w:rsidP="00752325">
      <w:r>
        <w:separator/>
      </w:r>
    </w:p>
  </w:footnote>
  <w:footnote w:type="continuationSeparator" w:id="1">
    <w:p w:rsidR="00880B00" w:rsidRDefault="00880B00" w:rsidP="007523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98155D"/>
    <w:rsid w:val="00027357"/>
    <w:rsid w:val="000537B6"/>
    <w:rsid w:val="00056CD0"/>
    <w:rsid w:val="000738F2"/>
    <w:rsid w:val="000950B2"/>
    <w:rsid w:val="000B76A0"/>
    <w:rsid w:val="000C606B"/>
    <w:rsid w:val="000D6164"/>
    <w:rsid w:val="000D73A5"/>
    <w:rsid w:val="00122935"/>
    <w:rsid w:val="00134AB9"/>
    <w:rsid w:val="0014296C"/>
    <w:rsid w:val="00145DC6"/>
    <w:rsid w:val="00195CF6"/>
    <w:rsid w:val="001B5B64"/>
    <w:rsid w:val="001D2798"/>
    <w:rsid w:val="001F19E5"/>
    <w:rsid w:val="00202C6F"/>
    <w:rsid w:val="00240425"/>
    <w:rsid w:val="00280F0E"/>
    <w:rsid w:val="00282A20"/>
    <w:rsid w:val="00290CE7"/>
    <w:rsid w:val="002A559B"/>
    <w:rsid w:val="002F55B0"/>
    <w:rsid w:val="00306590"/>
    <w:rsid w:val="00346ABD"/>
    <w:rsid w:val="003948D4"/>
    <w:rsid w:val="003F15A8"/>
    <w:rsid w:val="003F48A5"/>
    <w:rsid w:val="00404F6A"/>
    <w:rsid w:val="004727E8"/>
    <w:rsid w:val="004912E8"/>
    <w:rsid w:val="004927F4"/>
    <w:rsid w:val="004A7954"/>
    <w:rsid w:val="004B2048"/>
    <w:rsid w:val="004D4156"/>
    <w:rsid w:val="004F2069"/>
    <w:rsid w:val="004F35CB"/>
    <w:rsid w:val="005139C4"/>
    <w:rsid w:val="005144B5"/>
    <w:rsid w:val="005A31EF"/>
    <w:rsid w:val="005C2CB0"/>
    <w:rsid w:val="005E18BC"/>
    <w:rsid w:val="005E4C04"/>
    <w:rsid w:val="005F31CF"/>
    <w:rsid w:val="005F49EC"/>
    <w:rsid w:val="00614E26"/>
    <w:rsid w:val="0063347E"/>
    <w:rsid w:val="00687ACA"/>
    <w:rsid w:val="006951B9"/>
    <w:rsid w:val="00696D2C"/>
    <w:rsid w:val="006C40F9"/>
    <w:rsid w:val="006D607D"/>
    <w:rsid w:val="00701E50"/>
    <w:rsid w:val="00707A69"/>
    <w:rsid w:val="00720D46"/>
    <w:rsid w:val="007373AF"/>
    <w:rsid w:val="00752325"/>
    <w:rsid w:val="0078286A"/>
    <w:rsid w:val="00785F23"/>
    <w:rsid w:val="00786424"/>
    <w:rsid w:val="007A26E3"/>
    <w:rsid w:val="007E01F0"/>
    <w:rsid w:val="008404B7"/>
    <w:rsid w:val="00856A98"/>
    <w:rsid w:val="00865C49"/>
    <w:rsid w:val="00872FFC"/>
    <w:rsid w:val="00873DD5"/>
    <w:rsid w:val="00880B00"/>
    <w:rsid w:val="0088108A"/>
    <w:rsid w:val="008C7114"/>
    <w:rsid w:val="008F758A"/>
    <w:rsid w:val="0098155D"/>
    <w:rsid w:val="009F0EA9"/>
    <w:rsid w:val="00A32598"/>
    <w:rsid w:val="00A45B55"/>
    <w:rsid w:val="00A5201E"/>
    <w:rsid w:val="00A56F87"/>
    <w:rsid w:val="00A575CC"/>
    <w:rsid w:val="00A738DE"/>
    <w:rsid w:val="00A856DB"/>
    <w:rsid w:val="00B23A3A"/>
    <w:rsid w:val="00B8108A"/>
    <w:rsid w:val="00B92252"/>
    <w:rsid w:val="00BA0F45"/>
    <w:rsid w:val="00BA79E2"/>
    <w:rsid w:val="00BE0784"/>
    <w:rsid w:val="00C00CCB"/>
    <w:rsid w:val="00C56FDA"/>
    <w:rsid w:val="00C96A9C"/>
    <w:rsid w:val="00D415CD"/>
    <w:rsid w:val="00D6377D"/>
    <w:rsid w:val="00D7734A"/>
    <w:rsid w:val="00DA1039"/>
    <w:rsid w:val="00DB0102"/>
    <w:rsid w:val="00DE0ED0"/>
    <w:rsid w:val="00DE2EDB"/>
    <w:rsid w:val="00E42B95"/>
    <w:rsid w:val="00E51B54"/>
    <w:rsid w:val="00E5540A"/>
    <w:rsid w:val="00E671B6"/>
    <w:rsid w:val="00EA2374"/>
    <w:rsid w:val="00F35874"/>
    <w:rsid w:val="00F85BFD"/>
    <w:rsid w:val="00FA0257"/>
    <w:rsid w:val="00FA5D79"/>
    <w:rsid w:val="00FD231E"/>
    <w:rsid w:val="00FF5835"/>
    <w:rsid w:val="0363765C"/>
    <w:rsid w:val="0F3740BE"/>
    <w:rsid w:val="168145E3"/>
    <w:rsid w:val="172E1F3F"/>
    <w:rsid w:val="1D2F682D"/>
    <w:rsid w:val="2BF80A9C"/>
    <w:rsid w:val="39CB0625"/>
    <w:rsid w:val="3A87730F"/>
    <w:rsid w:val="42E97614"/>
    <w:rsid w:val="43B95363"/>
    <w:rsid w:val="45643C3D"/>
    <w:rsid w:val="49363AE6"/>
    <w:rsid w:val="5287355E"/>
    <w:rsid w:val="54F0005E"/>
    <w:rsid w:val="6C1F46BC"/>
    <w:rsid w:val="744B4970"/>
    <w:rsid w:val="75E8477F"/>
    <w:rsid w:val="7B217C31"/>
    <w:rsid w:val="7C506332"/>
    <w:rsid w:val="7D1F2BC2"/>
    <w:rsid w:val="7FE172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32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752325"/>
    <w:rPr>
      <w:rFonts w:ascii="宋体" w:hAnsi="Courier New" w:cs="仿宋_GB2312"/>
      <w:szCs w:val="21"/>
    </w:rPr>
  </w:style>
  <w:style w:type="paragraph" w:styleId="a4">
    <w:name w:val="Balloon Text"/>
    <w:basedOn w:val="a"/>
    <w:semiHidden/>
    <w:qFormat/>
    <w:rsid w:val="00752325"/>
    <w:rPr>
      <w:sz w:val="18"/>
      <w:szCs w:val="18"/>
    </w:rPr>
  </w:style>
  <w:style w:type="paragraph" w:styleId="a5">
    <w:name w:val="footer"/>
    <w:basedOn w:val="a"/>
    <w:qFormat/>
    <w:rsid w:val="00752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qFormat/>
    <w:rsid w:val="007523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  <w:rsid w:val="00752325"/>
  </w:style>
  <w:style w:type="character" w:styleId="a8">
    <w:name w:val="Hyperlink"/>
    <w:basedOn w:val="a0"/>
    <w:qFormat/>
    <w:rsid w:val="00752325"/>
    <w:rPr>
      <w:color w:val="0000FF"/>
      <w:u w:val="single"/>
    </w:rPr>
  </w:style>
  <w:style w:type="table" w:styleId="a9">
    <w:name w:val="Table Grid"/>
    <w:basedOn w:val="a1"/>
    <w:qFormat/>
    <w:rsid w:val="0075232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0">
    <w:name w:val="Char"/>
    <w:basedOn w:val="a"/>
    <w:qFormat/>
    <w:rsid w:val="00752325"/>
  </w:style>
  <w:style w:type="character" w:customStyle="1" w:styleId="Char">
    <w:name w:val="页眉 Char"/>
    <w:basedOn w:val="a0"/>
    <w:link w:val="a6"/>
    <w:qFormat/>
    <w:rsid w:val="00752325"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75232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175</Words>
  <Characters>1002</Characters>
  <Application>Microsoft Office Word</Application>
  <DocSecurity>0</DocSecurity>
  <Lines>8</Lines>
  <Paragraphs>2</Paragraphs>
  <ScaleCrop>false</ScaleCrop>
  <Company>微软中国</Company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中国电石工业协会文件</dc:title>
  <dc:creator>user</dc:creator>
  <cp:lastModifiedBy>jsp</cp:lastModifiedBy>
  <cp:revision>4</cp:revision>
  <cp:lastPrinted>2017-06-13T08:00:00Z</cp:lastPrinted>
  <dcterms:created xsi:type="dcterms:W3CDTF">2017-06-14T01:57:00Z</dcterms:created>
  <dcterms:modified xsi:type="dcterms:W3CDTF">2017-06-22T00:36:00Z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